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B45" w:rsidRDefault="004D0C81">
      <w:pPr>
        <w:pStyle w:val="Predefinito"/>
      </w:pPr>
      <w:r>
        <w:rPr>
          <w:noProof/>
          <w:lang w:eastAsia="it-IT"/>
        </w:rPr>
        <w:drawing>
          <wp:inline distT="0" distB="0" distL="0" distR="0">
            <wp:extent cx="6170295" cy="702310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2670" cy="187325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8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45" w:rsidRDefault="004D0C81">
      <w:pPr>
        <w:pStyle w:val="Predefinito"/>
      </w:pPr>
      <w:r>
        <w:t xml:space="preserve">di Laura </w:t>
      </w:r>
      <w:proofErr w:type="spellStart"/>
      <w:r>
        <w:t>Pizzotti</w:t>
      </w:r>
      <w:proofErr w:type="spellEnd"/>
    </w:p>
    <w:p w:rsidR="00067B45" w:rsidRPr="004F4D3F" w:rsidRDefault="004D0C81">
      <w:pPr>
        <w:pStyle w:val="Predefinito"/>
        <w:jc w:val="center"/>
        <w:rPr>
          <w:rFonts w:asciiTheme="minorHAnsi" w:hAnsiTheme="minorHAnsi" w:cstheme="minorHAnsi"/>
        </w:rPr>
      </w:pPr>
      <w:r w:rsidRPr="004F4D3F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focus on </w:t>
      </w:r>
      <w:proofErr w:type="spellStart"/>
      <w:r w:rsidRPr="004F4D3F">
        <w:rPr>
          <w:rFonts w:asciiTheme="minorHAnsi" w:hAnsiTheme="minorHAnsi" w:cstheme="minorHAnsi"/>
          <w:b/>
          <w:bCs/>
          <w:color w:val="FF0000"/>
          <w:sz w:val="28"/>
          <w:szCs w:val="28"/>
        </w:rPr>
        <w:t>digital</w:t>
      </w:r>
      <w:proofErr w:type="spellEnd"/>
      <w:r w:rsidRPr="004F4D3F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CLIL: ...verso il CLIL</w:t>
      </w:r>
    </w:p>
    <w:p w:rsidR="00067B45" w:rsidRDefault="00067B45">
      <w:pPr>
        <w:pStyle w:val="Predefinito"/>
      </w:pPr>
    </w:p>
    <w:p w:rsidR="00067B45" w:rsidRPr="004F4D3F" w:rsidRDefault="004D0C81">
      <w:pPr>
        <w:pStyle w:val="Predefinito"/>
        <w:jc w:val="center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spellStart"/>
      <w:r w:rsidRPr="004F4D3F">
        <w:rPr>
          <w:rFonts w:asciiTheme="minorHAnsi" w:hAnsiTheme="minorHAnsi" w:cstheme="minorHAnsi"/>
          <w:b/>
          <w:bCs/>
          <w:color w:val="FF0000"/>
          <w:sz w:val="28"/>
          <w:szCs w:val="28"/>
        </w:rPr>
        <w:t>Introduction</w:t>
      </w:r>
      <w:proofErr w:type="spellEnd"/>
      <w:r w:rsidRPr="004F4D3F">
        <w:rPr>
          <w:rFonts w:asciiTheme="minorHAnsi" w:hAnsiTheme="minorHAnsi" w:cstheme="minorHAnsi"/>
          <w:b/>
          <w:bCs/>
          <w:color w:val="FF0000"/>
          <w:sz w:val="28"/>
          <w:szCs w:val="28"/>
        </w:rPr>
        <w:t>:</w:t>
      </w:r>
    </w:p>
    <w:p w:rsidR="00067B45" w:rsidRDefault="00067B45">
      <w:pPr>
        <w:pStyle w:val="Predefinito"/>
      </w:pPr>
    </w:p>
    <w:p w:rsidR="00067B45" w:rsidRDefault="004D0C81">
      <w:pPr>
        <w:pStyle w:val="Predefinito"/>
      </w:pPr>
      <w:r>
        <w:t>Insegno</w:t>
      </w:r>
      <w:r w:rsidR="00D530A2">
        <w:t xml:space="preserve"> economia aziendale </w:t>
      </w:r>
      <w:r w:rsidR="00BB078B">
        <w:t xml:space="preserve"> nella formazione professionale</w:t>
      </w:r>
      <w:r w:rsidR="00D530A2">
        <w:t>;</w:t>
      </w:r>
      <w:r w:rsidR="00BB078B">
        <w:t xml:space="preserve"> </w:t>
      </w:r>
      <w:r>
        <w:t xml:space="preserve">dall'anno </w:t>
      </w:r>
      <w:r w:rsidR="00BB078B">
        <w:t>formativo 2011/2012</w:t>
      </w:r>
      <w:r>
        <w:t xml:space="preserve"> abbiamo introdotto, oltre al triennio, il IV anno </w:t>
      </w:r>
      <w:r w:rsidR="00BB078B">
        <w:t xml:space="preserve">che permette di </w:t>
      </w:r>
      <w:r>
        <w:t xml:space="preserve">conseguire il diploma di Tecnico e volendo, di continuare </w:t>
      </w:r>
      <w:r w:rsidR="00BB078B">
        <w:t xml:space="preserve"> il percorso scolastico fino alla </w:t>
      </w:r>
      <w:r>
        <w:t xml:space="preserve">maturità. </w:t>
      </w:r>
    </w:p>
    <w:p w:rsidR="00067B45" w:rsidRPr="00D530A2" w:rsidRDefault="004D0C81" w:rsidP="00D530A2">
      <w:pPr>
        <w:spacing w:before="100" w:beforeAutospacing="1" w:after="100" w:afterAutospacing="1" w:line="240" w:lineRule="auto"/>
        <w:rPr>
          <w:rFonts w:ascii="Calibri" w:eastAsia="WenQuanYi Micro Hei" w:hAnsi="Calibri" w:cs="Calibri"/>
          <w:bCs/>
          <w:color w:val="00000A"/>
          <w:lang w:eastAsia="en-US"/>
        </w:rPr>
      </w:pPr>
      <w:r>
        <w:t>La progettazione  del quarto anno prevede di privilegiare lo s</w:t>
      </w:r>
      <w:r>
        <w:rPr>
          <w:rStyle w:val="Enfasiforte"/>
          <w:b w:val="0"/>
          <w:bCs w:val="0"/>
        </w:rPr>
        <w:t>pirito di iniziativa e imprenditorialità, vale a dire la settima competenza in chiave di cittadinanza europea</w:t>
      </w:r>
      <w:r w:rsidR="00D530A2">
        <w:rPr>
          <w:rStyle w:val="Enfasiforte"/>
          <w:b w:val="0"/>
          <w:bCs w:val="0"/>
        </w:rPr>
        <w:t xml:space="preserve"> (fonti: </w:t>
      </w:r>
      <w:r w:rsidR="00D530A2" w:rsidRPr="00D530A2">
        <w:rPr>
          <w:rFonts w:ascii="Calibri" w:eastAsia="WenQuanYi Micro Hei" w:hAnsi="Calibri" w:cs="Calibri"/>
          <w:bCs/>
          <w:color w:val="00000A"/>
          <w:lang w:eastAsia="en-US"/>
        </w:rPr>
        <w:t>Raccomandazione del Parlamento Europeo 18.12.2006</w:t>
      </w:r>
      <w:r w:rsidR="00D530A2">
        <w:rPr>
          <w:rFonts w:ascii="Calibri" w:eastAsia="WenQuanYi Micro Hei" w:hAnsi="Calibri" w:cs="Calibri"/>
          <w:bCs/>
          <w:color w:val="00000A"/>
          <w:lang w:eastAsia="en-US"/>
        </w:rPr>
        <w:t xml:space="preserve">, </w:t>
      </w:r>
      <w:r w:rsidR="00D530A2" w:rsidRPr="00D530A2">
        <w:rPr>
          <w:rFonts w:ascii="Calibri" w:eastAsia="WenQuanYi Micro Hei" w:hAnsi="Calibri" w:cs="Calibri"/>
          <w:bCs/>
          <w:color w:val="00000A"/>
          <w:lang w:eastAsia="en-US"/>
        </w:rPr>
        <w:t>Raccomandazione del Parlamento Europeo 23.04.2008</w:t>
      </w:r>
      <w:r w:rsidR="00D530A2">
        <w:rPr>
          <w:rFonts w:ascii="Calibri" w:eastAsia="WenQuanYi Micro Hei" w:hAnsi="Calibri" w:cs="Calibri"/>
          <w:bCs/>
          <w:color w:val="00000A"/>
          <w:lang w:eastAsia="en-US"/>
        </w:rPr>
        <w:t xml:space="preserve">, </w:t>
      </w:r>
      <w:r w:rsidR="00D530A2" w:rsidRPr="00D530A2">
        <w:rPr>
          <w:rFonts w:ascii="Calibri" w:eastAsia="WenQuanYi Micro Hei" w:hAnsi="Calibri" w:cs="Calibri"/>
          <w:bCs/>
          <w:color w:val="00000A"/>
          <w:lang w:eastAsia="en-US"/>
        </w:rPr>
        <w:t>DM 139/07; Accordo Stato Regioni 05.02.2009 e 29.04.2010</w:t>
      </w:r>
      <w:r w:rsidR="00D530A2">
        <w:rPr>
          <w:rFonts w:ascii="Calibri" w:eastAsia="WenQuanYi Micro Hei" w:hAnsi="Calibri" w:cs="Calibri"/>
          <w:bCs/>
          <w:color w:val="00000A"/>
          <w:lang w:eastAsia="en-US"/>
        </w:rPr>
        <w:t>)</w:t>
      </w:r>
      <w:r w:rsidRPr="00D530A2">
        <w:rPr>
          <w:rFonts w:ascii="Calibri" w:eastAsia="WenQuanYi Micro Hei" w:hAnsi="Calibri" w:cs="Calibri"/>
          <w:color w:val="00000A"/>
          <w:lang w:eastAsia="en-US"/>
        </w:rPr>
        <w:t>.</w:t>
      </w:r>
    </w:p>
    <w:p w:rsidR="00067B45" w:rsidRDefault="004D0C81">
      <w:pPr>
        <w:pStyle w:val="Predefinito"/>
        <w:rPr>
          <w:rStyle w:val="Enfasiforte"/>
          <w:b w:val="0"/>
          <w:bCs w:val="0"/>
        </w:rPr>
      </w:pPr>
      <w:r>
        <w:rPr>
          <w:rStyle w:val="Enfasiforte"/>
          <w:b w:val="0"/>
          <w:bCs w:val="0"/>
        </w:rPr>
        <w:t xml:space="preserve">Per realizzare gli obiettivi del corso abbiamo deciso di simulare, (in collaborazione con la Camera di Commercio di Milano che ci fornisce materiali e assistenza), la costruzione di un Business </w:t>
      </w:r>
      <w:proofErr w:type="spellStart"/>
      <w:r>
        <w:rPr>
          <w:rStyle w:val="Enfasiforte"/>
          <w:b w:val="0"/>
          <w:bCs w:val="0"/>
        </w:rPr>
        <w:t>Plan</w:t>
      </w:r>
      <w:proofErr w:type="spellEnd"/>
      <w:r>
        <w:rPr>
          <w:rStyle w:val="Enfasiforte"/>
          <w:b w:val="0"/>
          <w:bCs w:val="0"/>
        </w:rPr>
        <w:t xml:space="preserve"> per la costituzione di una s.n.c. </w:t>
      </w:r>
      <w:r w:rsidR="00BB078B">
        <w:rPr>
          <w:rStyle w:val="Enfasiforte"/>
          <w:b w:val="0"/>
          <w:bCs w:val="0"/>
        </w:rPr>
        <w:t>c</w:t>
      </w:r>
      <w:r>
        <w:rPr>
          <w:rStyle w:val="Enfasiforte"/>
          <w:b w:val="0"/>
          <w:bCs w:val="0"/>
        </w:rPr>
        <w:t>he progetti siti web.</w:t>
      </w:r>
    </w:p>
    <w:p w:rsidR="00BB078B" w:rsidRDefault="00BB078B">
      <w:pPr>
        <w:pStyle w:val="Predefinito"/>
      </w:pPr>
      <w:r>
        <w:rPr>
          <w:rStyle w:val="Enfasiforte"/>
          <w:b w:val="0"/>
          <w:bCs w:val="0"/>
        </w:rPr>
        <w:t xml:space="preserve">Il primo sito da progettare è quello di una nostra scuola elementare e dovrà essere un sito accessibile agli alunni stranieri; oltre che in italiano </w:t>
      </w:r>
      <w:r w:rsidR="00D530A2">
        <w:rPr>
          <w:rStyle w:val="Enfasiforte"/>
          <w:b w:val="0"/>
          <w:bCs w:val="0"/>
        </w:rPr>
        <w:t xml:space="preserve">i testi </w:t>
      </w:r>
      <w:r>
        <w:rPr>
          <w:rStyle w:val="Enfasiforte"/>
          <w:b w:val="0"/>
          <w:bCs w:val="0"/>
        </w:rPr>
        <w:t>sar</w:t>
      </w:r>
      <w:r w:rsidR="00D530A2">
        <w:rPr>
          <w:rStyle w:val="Enfasiforte"/>
          <w:b w:val="0"/>
          <w:bCs w:val="0"/>
        </w:rPr>
        <w:t>anno</w:t>
      </w:r>
      <w:r>
        <w:rPr>
          <w:rStyle w:val="Enfasiforte"/>
          <w:b w:val="0"/>
          <w:bCs w:val="0"/>
        </w:rPr>
        <w:t xml:space="preserve"> tradott</w:t>
      </w:r>
      <w:r w:rsidR="00D530A2">
        <w:rPr>
          <w:rStyle w:val="Enfasiforte"/>
          <w:b w:val="0"/>
          <w:bCs w:val="0"/>
        </w:rPr>
        <w:t>i</w:t>
      </w:r>
      <w:r>
        <w:rPr>
          <w:rStyle w:val="Enfasiforte"/>
          <w:b w:val="0"/>
          <w:bCs w:val="0"/>
        </w:rPr>
        <w:t xml:space="preserve"> in inglese, cinese, arabo e altre lingue</w:t>
      </w:r>
      <w:r w:rsidR="00D530A2">
        <w:rPr>
          <w:rStyle w:val="Enfasiforte"/>
          <w:b w:val="0"/>
          <w:bCs w:val="0"/>
        </w:rPr>
        <w:t>.</w:t>
      </w:r>
      <w:r>
        <w:rPr>
          <w:rStyle w:val="Enfasiforte"/>
          <w:b w:val="0"/>
          <w:bCs w:val="0"/>
        </w:rPr>
        <w:t xml:space="preserve"> Gli alunni stessi svolgeranno questo lavoro di traduzione.</w:t>
      </w:r>
    </w:p>
    <w:p w:rsidR="00067B45" w:rsidRDefault="004D0C81">
      <w:pPr>
        <w:pStyle w:val="Predefinito"/>
      </w:pPr>
      <w:r>
        <w:rPr>
          <w:rStyle w:val="Enfasiforte"/>
          <w:b w:val="0"/>
          <w:bCs w:val="0"/>
        </w:rPr>
        <w:t xml:space="preserve">Una delle tematiche da affrontare sia da un punto di vista del diritto </w:t>
      </w:r>
      <w:r w:rsidR="00D530A2">
        <w:rPr>
          <w:rStyle w:val="Enfasiforte"/>
          <w:b w:val="0"/>
          <w:bCs w:val="0"/>
        </w:rPr>
        <w:t>che</w:t>
      </w:r>
      <w:r>
        <w:rPr>
          <w:rStyle w:val="Enfasiforte"/>
          <w:b w:val="0"/>
          <w:bCs w:val="0"/>
        </w:rPr>
        <w:t xml:space="preserve"> dell'economia è quella dei caratteri distintivi dell'azienda e dunque del marchio che poi i ragazzi dovranno depositare</w:t>
      </w:r>
      <w:r w:rsidR="00BB078B">
        <w:rPr>
          <w:rStyle w:val="Enfasiforte"/>
          <w:b w:val="0"/>
          <w:bCs w:val="0"/>
        </w:rPr>
        <w:t xml:space="preserve"> in Camera di commercio</w:t>
      </w:r>
      <w:r>
        <w:rPr>
          <w:rStyle w:val="Enfasiforte"/>
          <w:b w:val="0"/>
          <w:bCs w:val="0"/>
        </w:rPr>
        <w:t>.</w:t>
      </w:r>
    </w:p>
    <w:p w:rsidR="00067B45" w:rsidRDefault="004D0C81">
      <w:pPr>
        <w:pStyle w:val="Predefinito"/>
      </w:pPr>
      <w:r>
        <w:rPr>
          <w:rStyle w:val="Enfasiforte"/>
          <w:b w:val="0"/>
          <w:bCs w:val="0"/>
        </w:rPr>
        <w:t>Dal marchio si passa alla sua tutela, alla proprietà industriale fino a quella intellettuale.</w:t>
      </w:r>
    </w:p>
    <w:p w:rsidR="00067B45" w:rsidRDefault="004D0C81">
      <w:pPr>
        <w:pStyle w:val="Predefinito"/>
      </w:pPr>
      <w:r>
        <w:rPr>
          <w:rStyle w:val="Enfasiforte"/>
          <w:b w:val="0"/>
          <w:bCs w:val="0"/>
        </w:rPr>
        <w:t xml:space="preserve">La sfida di quest'anno è quella di sperimentare il CLIL, in collaborazione con l'insegnante di diritto e di inglese abbiamo allora scelto questo argomento, molto sentito dai ragazzi che frequentano la Rete.  </w:t>
      </w:r>
    </w:p>
    <w:p w:rsidR="00067B45" w:rsidRDefault="00067B45">
      <w:pPr>
        <w:pStyle w:val="Predefinito"/>
      </w:pPr>
    </w:p>
    <w:p w:rsidR="00067B45" w:rsidRPr="00C965EB" w:rsidRDefault="004D0C81" w:rsidP="004F4D3F">
      <w:pPr>
        <w:pStyle w:val="Predefinito"/>
        <w:jc w:val="center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spellStart"/>
      <w:r w:rsidRPr="00C965EB">
        <w:rPr>
          <w:rFonts w:asciiTheme="minorHAnsi" w:hAnsiTheme="minorHAnsi" w:cstheme="minorHAnsi"/>
          <w:b/>
          <w:bCs/>
          <w:color w:val="FF0000"/>
          <w:sz w:val="28"/>
          <w:szCs w:val="28"/>
        </w:rPr>
        <w:t>Starting</w:t>
      </w:r>
      <w:proofErr w:type="spellEnd"/>
      <w:r w:rsidRPr="00C965EB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  <w:proofErr w:type="spellStart"/>
      <w:r w:rsidRPr="00C965EB">
        <w:rPr>
          <w:rFonts w:asciiTheme="minorHAnsi" w:hAnsiTheme="minorHAnsi" w:cstheme="minorHAnsi"/>
          <w:b/>
          <w:bCs/>
          <w:color w:val="FF0000"/>
          <w:sz w:val="28"/>
          <w:szCs w:val="28"/>
        </w:rPr>
        <w:t>point</w:t>
      </w:r>
      <w:proofErr w:type="spellEnd"/>
      <w:r w:rsidRPr="00C965EB">
        <w:rPr>
          <w:rFonts w:asciiTheme="minorHAnsi" w:hAnsiTheme="minorHAnsi" w:cstheme="minorHAnsi"/>
          <w:b/>
          <w:bCs/>
          <w:color w:val="FF0000"/>
          <w:sz w:val="28"/>
          <w:szCs w:val="28"/>
        </w:rPr>
        <w:t>:</w:t>
      </w:r>
    </w:p>
    <w:p w:rsidR="00D530A2" w:rsidRDefault="004D0C81">
      <w:pPr>
        <w:pStyle w:val="Predefinito"/>
      </w:pPr>
      <w:r>
        <w:t xml:space="preserve">L'argomento da me prescelto </w:t>
      </w:r>
      <w:r w:rsidR="00BB078B">
        <w:t xml:space="preserve">allora </w:t>
      </w:r>
      <w:r>
        <w:t>per la sperimentazione del CLIL, riguarda il diritto commerciale e l'economia</w:t>
      </w:r>
      <w:r w:rsidR="00D530A2">
        <w:t xml:space="preserve"> . La sperimentazione avverrà con la colla</w:t>
      </w:r>
      <w:r w:rsidR="002D60FE">
        <w:t>borazione e compartecipazione (quando possibile) degli insegnanti di inglese, diritto, economia.</w:t>
      </w:r>
    </w:p>
    <w:p w:rsidR="00067B45" w:rsidRDefault="00067B45">
      <w:pPr>
        <w:pStyle w:val="Predefinito"/>
      </w:pPr>
    </w:p>
    <w:p w:rsidR="00BB078B" w:rsidRDefault="00BB078B">
      <w:pPr>
        <w:pStyle w:val="Predefinito"/>
        <w:jc w:val="center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BB078B" w:rsidRDefault="00BB078B">
      <w:pPr>
        <w:pStyle w:val="Predefinito"/>
        <w:jc w:val="center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067B45" w:rsidRPr="00C965EB" w:rsidRDefault="004D0C81">
      <w:pPr>
        <w:pStyle w:val="Predefinito"/>
        <w:jc w:val="center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spellStart"/>
      <w:r w:rsidRPr="00C965EB">
        <w:rPr>
          <w:rFonts w:asciiTheme="minorHAnsi" w:hAnsiTheme="minorHAnsi" w:cstheme="minorHAnsi"/>
          <w:b/>
          <w:bCs/>
          <w:color w:val="FF0000"/>
          <w:sz w:val="28"/>
          <w:szCs w:val="28"/>
        </w:rPr>
        <w:t>Main</w:t>
      </w:r>
      <w:proofErr w:type="spellEnd"/>
      <w:r w:rsidRPr="00C965EB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  <w:proofErr w:type="spellStart"/>
      <w:r w:rsidRPr="00C965EB">
        <w:rPr>
          <w:rFonts w:asciiTheme="minorHAnsi" w:hAnsiTheme="minorHAnsi" w:cstheme="minorHAnsi"/>
          <w:b/>
          <w:bCs/>
          <w:color w:val="FF0000"/>
          <w:sz w:val="28"/>
          <w:szCs w:val="28"/>
        </w:rPr>
        <w:t>hypothesis</w:t>
      </w:r>
      <w:proofErr w:type="spellEnd"/>
    </w:p>
    <w:p w:rsidR="00067B45" w:rsidRDefault="004D0C81">
      <w:pPr>
        <w:pStyle w:val="Predefinito"/>
      </w:pPr>
      <w:r>
        <w:t>I problemi che si potrebbero presentare nella sperimentazione</w:t>
      </w:r>
    </w:p>
    <w:p w:rsidR="00067B45" w:rsidRDefault="004D0C81">
      <w:pPr>
        <w:pStyle w:val="Predefinito"/>
      </w:pPr>
      <w:r>
        <w:t>sono:</w:t>
      </w:r>
    </w:p>
    <w:p w:rsidR="00067B45" w:rsidRDefault="004D0C81" w:rsidP="00BB078B">
      <w:pPr>
        <w:pStyle w:val="Predefinito"/>
        <w:numPr>
          <w:ilvl w:val="0"/>
          <w:numId w:val="2"/>
        </w:numPr>
      </w:pPr>
      <w:r>
        <w:t>compless</w:t>
      </w:r>
      <w:r w:rsidR="00E00E51">
        <w:t>ità dell’</w:t>
      </w:r>
      <w:r w:rsidR="00E00E51" w:rsidRPr="00E00E51">
        <w:t xml:space="preserve"> </w:t>
      </w:r>
      <w:r w:rsidR="00E00E51">
        <w:t>argomento</w:t>
      </w:r>
    </w:p>
    <w:p w:rsidR="00067B45" w:rsidRDefault="004D0C81" w:rsidP="00BB078B">
      <w:pPr>
        <w:pStyle w:val="Predefinito"/>
        <w:numPr>
          <w:ilvl w:val="0"/>
          <w:numId w:val="2"/>
        </w:numPr>
      </w:pPr>
      <w:r>
        <w:t>lessico tecnico-giuridico</w:t>
      </w:r>
      <w:r w:rsidR="002D60FE">
        <w:t xml:space="preserve"> </w:t>
      </w:r>
    </w:p>
    <w:p w:rsidR="00BB078B" w:rsidRDefault="00BB078B" w:rsidP="00BB078B">
      <w:pPr>
        <w:pStyle w:val="Predefinito"/>
        <w:numPr>
          <w:ilvl w:val="0"/>
          <w:numId w:val="1"/>
        </w:numPr>
      </w:pPr>
      <w:r>
        <w:t xml:space="preserve">difficoltà nell’ascolto </w:t>
      </w:r>
    </w:p>
    <w:p w:rsidR="002D60FE" w:rsidRDefault="002D60FE" w:rsidP="00BB078B">
      <w:pPr>
        <w:pStyle w:val="Predefinito"/>
        <w:numPr>
          <w:ilvl w:val="0"/>
          <w:numId w:val="1"/>
        </w:numPr>
      </w:pPr>
      <w:r>
        <w:t>tempistica ridotta</w:t>
      </w:r>
    </w:p>
    <w:p w:rsidR="00067B45" w:rsidRDefault="004D0C81">
      <w:pPr>
        <w:pStyle w:val="Predefinito"/>
      </w:pPr>
      <w:r>
        <w:t>La soluzione di tali problemi potrebbe essere:</w:t>
      </w:r>
    </w:p>
    <w:p w:rsidR="00067B45" w:rsidRDefault="004D0C81" w:rsidP="00BB078B">
      <w:pPr>
        <w:pStyle w:val="Predefinito"/>
        <w:numPr>
          <w:ilvl w:val="0"/>
          <w:numId w:val="2"/>
        </w:numPr>
      </w:pPr>
      <w:r>
        <w:t>coinvolgere i ragazzi con</w:t>
      </w:r>
      <w:r w:rsidR="003173A4">
        <w:t xml:space="preserve"> lavori di gruppo e </w:t>
      </w:r>
      <w:r>
        <w:t xml:space="preserve"> utilizzo di ulteriori strumenti tecnologici </w:t>
      </w:r>
      <w:r w:rsidR="002D60FE">
        <w:t>(</w:t>
      </w:r>
      <w:proofErr w:type="spellStart"/>
      <w:r w:rsidR="002D60FE">
        <w:t>bubbl.us</w:t>
      </w:r>
      <w:proofErr w:type="spellEnd"/>
      <w:r w:rsidR="002D60FE">
        <w:t xml:space="preserve"> per mettere in rilievo i concetti principali)</w:t>
      </w:r>
    </w:p>
    <w:p w:rsidR="00067B45" w:rsidRDefault="00BB078B" w:rsidP="00BB078B">
      <w:pPr>
        <w:pStyle w:val="Predefinito"/>
        <w:numPr>
          <w:ilvl w:val="0"/>
          <w:numId w:val="2"/>
        </w:numPr>
      </w:pPr>
      <w:r>
        <w:t xml:space="preserve">semplificare gli </w:t>
      </w:r>
      <w:r w:rsidR="004D0C81">
        <w:t xml:space="preserve"> argomenti </w:t>
      </w:r>
    </w:p>
    <w:p w:rsidR="002D60FE" w:rsidRDefault="002D60FE" w:rsidP="00BB078B">
      <w:pPr>
        <w:pStyle w:val="Predefinito"/>
        <w:numPr>
          <w:ilvl w:val="0"/>
          <w:numId w:val="2"/>
        </w:numPr>
      </w:pPr>
      <w:r>
        <w:t>Utilizzo del forum in modo da garantire interventi asincroni extra orario scolastico</w:t>
      </w:r>
    </w:p>
    <w:p w:rsidR="00067B45" w:rsidRPr="00C965EB" w:rsidRDefault="004D0C81">
      <w:pPr>
        <w:pStyle w:val="Predefinito"/>
        <w:jc w:val="center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proofErr w:type="spellStart"/>
      <w:r w:rsidRPr="00C965EB">
        <w:rPr>
          <w:rFonts w:asciiTheme="minorHAnsi" w:hAnsiTheme="minorHAnsi" w:cstheme="minorHAnsi"/>
          <w:b/>
          <w:bCs/>
          <w:color w:val="FF0000"/>
          <w:sz w:val="28"/>
          <w:szCs w:val="28"/>
        </w:rPr>
        <w:t>Sources</w:t>
      </w:r>
      <w:proofErr w:type="spellEnd"/>
    </w:p>
    <w:p w:rsidR="00067B45" w:rsidRDefault="00DF7A16">
      <w:pPr>
        <w:pStyle w:val="Predefinito"/>
      </w:pPr>
      <w:hyperlink r:id="rId8">
        <w:r w:rsidR="004D0C81">
          <w:rPr>
            <w:rStyle w:val="CollegamentoInternet"/>
          </w:rPr>
          <w:t>http://www.dklevine.com/general/intellectual/againstfinal.htm</w:t>
        </w:r>
      </w:hyperlink>
      <w:r w:rsidR="002D60FE">
        <w:t xml:space="preserve">  </w:t>
      </w:r>
    </w:p>
    <w:p w:rsidR="002D60FE" w:rsidRDefault="002D60FE">
      <w:pPr>
        <w:pStyle w:val="Predefinito"/>
      </w:pPr>
      <w:r>
        <w:t xml:space="preserve">testo di diritto commerciale </w:t>
      </w:r>
      <w:proofErr w:type="spellStart"/>
      <w:r>
        <w:t>eddi</w:t>
      </w:r>
      <w:proofErr w:type="spellEnd"/>
      <w:r>
        <w:t xml:space="preserve"> </w:t>
      </w:r>
      <w:proofErr w:type="spellStart"/>
      <w:r>
        <w:t>Zagrebelsky</w:t>
      </w:r>
      <w:proofErr w:type="spellEnd"/>
      <w:r>
        <w:t xml:space="preserve">, </w:t>
      </w:r>
      <w:proofErr w:type="spellStart"/>
      <w:r>
        <w:t>Oberto</w:t>
      </w:r>
      <w:proofErr w:type="spellEnd"/>
      <w:r>
        <w:t xml:space="preserve">, Stalla, Trucco Ed Le </w:t>
      </w:r>
      <w:proofErr w:type="spellStart"/>
      <w:r>
        <w:t>Monnier</w:t>
      </w:r>
      <w:proofErr w:type="spellEnd"/>
      <w:r>
        <w:t xml:space="preserve"> (libro </w:t>
      </w:r>
      <w:proofErr w:type="spellStart"/>
      <w:r>
        <w:t>+web</w:t>
      </w:r>
      <w:proofErr w:type="spellEnd"/>
      <w:r>
        <w:t>)</w:t>
      </w:r>
    </w:p>
    <w:p w:rsidR="00766312" w:rsidRPr="00766312" w:rsidRDefault="00DF7A16">
      <w:pPr>
        <w:pStyle w:val="Predefinito"/>
        <w:rPr>
          <w:rStyle w:val="CollegamentoInternet"/>
        </w:rPr>
      </w:pPr>
      <w:hyperlink r:id="rId9" w:history="1">
        <w:r w:rsidR="00766312" w:rsidRPr="00766312">
          <w:rPr>
            <w:rStyle w:val="CollegamentoInternet"/>
          </w:rPr>
          <w:t>http://audio.theguardian.tv/audio/kip/technology/series/techweekly/1320157667153/2213/gdn.tec.111101.sc.tech-weekly-intellectual-property-copyright-audio.mp3</w:t>
        </w:r>
      </w:hyperlink>
    </w:p>
    <w:p w:rsidR="00766312" w:rsidRDefault="00766312">
      <w:pPr>
        <w:pStyle w:val="Predefinito"/>
      </w:pPr>
      <w:r w:rsidRPr="00766312">
        <w:object w:dxaOrig="278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5pt;height:40.5pt" o:ole="">
            <v:imagedata r:id="rId10" o:title=""/>
          </v:shape>
          <o:OLEObject Type="Embed" ProgID="Package" ShapeID="_x0000_i1025" DrawAspect="Content" ObjectID="_1409666826" r:id="rId11"/>
        </w:object>
      </w:r>
    </w:p>
    <w:p w:rsidR="002D60FE" w:rsidRDefault="002D60FE">
      <w:pPr>
        <w:pStyle w:val="Predefinito"/>
      </w:pPr>
    </w:p>
    <w:p w:rsidR="002D60FE" w:rsidRDefault="002D60FE">
      <w:pPr>
        <w:pStyle w:val="Predefinito"/>
      </w:pPr>
    </w:p>
    <w:p w:rsidR="00375C11" w:rsidRDefault="00375C11" w:rsidP="004F4D3F">
      <w:pPr>
        <w:pStyle w:val="Predefinito"/>
        <w:jc w:val="center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375C11" w:rsidRDefault="00375C11" w:rsidP="004F4D3F">
      <w:pPr>
        <w:pStyle w:val="Predefinito"/>
        <w:jc w:val="center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375C11" w:rsidRDefault="00375C11" w:rsidP="004F4D3F">
      <w:pPr>
        <w:pStyle w:val="Predefinito"/>
        <w:jc w:val="center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375C11" w:rsidRDefault="00375C11" w:rsidP="004F4D3F">
      <w:pPr>
        <w:pStyle w:val="Predefinito"/>
        <w:jc w:val="center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375C11" w:rsidRDefault="00375C11" w:rsidP="004F4D3F">
      <w:pPr>
        <w:pStyle w:val="Predefinito"/>
        <w:jc w:val="center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4F4D3F" w:rsidRPr="00C965EB" w:rsidRDefault="004F4D3F" w:rsidP="004F4D3F">
      <w:pPr>
        <w:pStyle w:val="Predefinito"/>
        <w:jc w:val="center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C965EB">
        <w:rPr>
          <w:rFonts w:asciiTheme="minorHAnsi" w:hAnsiTheme="minorHAnsi" w:cstheme="minorHAnsi"/>
          <w:b/>
          <w:bCs/>
          <w:color w:val="FF0000"/>
          <w:sz w:val="28"/>
          <w:szCs w:val="28"/>
        </w:rPr>
        <w:lastRenderedPageBreak/>
        <w:t xml:space="preserve">Sample &amp; </w:t>
      </w:r>
      <w:proofErr w:type="spellStart"/>
      <w:r w:rsidRPr="00C965EB">
        <w:rPr>
          <w:rFonts w:asciiTheme="minorHAnsi" w:hAnsiTheme="minorHAnsi" w:cstheme="minorHAnsi"/>
          <w:b/>
          <w:bCs/>
          <w:color w:val="FF0000"/>
          <w:sz w:val="28"/>
          <w:szCs w:val="28"/>
        </w:rPr>
        <w:t>strategy</w:t>
      </w:r>
      <w:proofErr w:type="spellEnd"/>
    </w:p>
    <w:p w:rsidR="004F4D3F" w:rsidRPr="00C965EB" w:rsidRDefault="004F4D3F" w:rsidP="00C965EB">
      <w:pPr>
        <w:pStyle w:val="Predefinito"/>
        <w:jc w:val="center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4F4D3F" w:rsidRPr="00C965EB" w:rsidRDefault="004F4D3F" w:rsidP="00C965EB">
      <w:pPr>
        <w:pStyle w:val="Predefinito"/>
        <w:jc w:val="center"/>
        <w:rPr>
          <w:b/>
          <w:bCs/>
          <w:color w:val="FF0000"/>
          <w:sz w:val="28"/>
          <w:szCs w:val="28"/>
        </w:rPr>
      </w:pPr>
      <w:r w:rsidRPr="00C965EB">
        <w:rPr>
          <w:b/>
          <w:bCs/>
          <w:color w:val="FF0000"/>
          <w:sz w:val="28"/>
          <w:szCs w:val="28"/>
        </w:rPr>
        <w:t xml:space="preserve">CLASS PROFILE </w:t>
      </w:r>
    </w:p>
    <w:p w:rsidR="004F4D3F" w:rsidRPr="00B75AA4" w:rsidRDefault="004F4D3F" w:rsidP="004F4D3F">
      <w:pPr>
        <w:jc w:val="center"/>
        <w:rPr>
          <w:rFonts w:ascii="Verdana" w:eastAsia="Times New Roman" w:hAnsi="Verdana" w:cs="Times New Roman"/>
          <w:lang w:val="en-GB"/>
        </w:rPr>
      </w:pPr>
    </w:p>
    <w:tbl>
      <w:tblPr>
        <w:tblW w:w="9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5"/>
        <w:gridCol w:w="2353"/>
        <w:gridCol w:w="7102"/>
      </w:tblGrid>
      <w:tr w:rsidR="004F4D3F" w:rsidRPr="00BB5D4C" w:rsidTr="00AE6AC3">
        <w:trPr>
          <w:trHeight w:val="1010"/>
        </w:trPr>
        <w:tc>
          <w:tcPr>
            <w:tcW w:w="465" w:type="dxa"/>
          </w:tcPr>
          <w:p w:rsidR="004F4D3F" w:rsidRPr="00BB5D4C" w:rsidRDefault="004F4D3F" w:rsidP="00AE6AC3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  <w:lang w:val="en-GB"/>
              </w:rPr>
            </w:pPr>
          </w:p>
        </w:tc>
        <w:tc>
          <w:tcPr>
            <w:tcW w:w="2353" w:type="dxa"/>
          </w:tcPr>
          <w:p w:rsidR="004F4D3F" w:rsidRPr="008D52F4" w:rsidRDefault="004F4D3F" w:rsidP="00AE6AC3">
            <w:pPr>
              <w:jc w:val="center"/>
              <w:rPr>
                <w:rFonts w:ascii="Verdana" w:eastAsia="Times New Roman" w:hAnsi="Verdana" w:cs="Times New Roman"/>
                <w:b/>
                <w:color w:val="FF0000"/>
                <w:sz w:val="28"/>
                <w:szCs w:val="28"/>
                <w:lang w:val="en-GB"/>
              </w:rPr>
            </w:pPr>
          </w:p>
          <w:p w:rsidR="004F4D3F" w:rsidRPr="00C965EB" w:rsidRDefault="004F4D3F" w:rsidP="00AE6AC3">
            <w:pPr>
              <w:jc w:val="center"/>
              <w:rPr>
                <w:rFonts w:ascii="Calibri" w:eastAsia="Times New Roman" w:hAnsi="Calibri" w:cs="Calibri"/>
                <w:b/>
                <w:color w:val="FF0000"/>
                <w:sz w:val="28"/>
                <w:szCs w:val="28"/>
                <w:lang w:val="en-GB"/>
              </w:rPr>
            </w:pPr>
            <w:r w:rsidRPr="00C965EB">
              <w:rPr>
                <w:rFonts w:ascii="Calibri" w:eastAsia="Times New Roman" w:hAnsi="Calibri" w:cs="Calibri"/>
                <w:b/>
                <w:color w:val="FF0000"/>
                <w:sz w:val="28"/>
                <w:szCs w:val="28"/>
                <w:lang w:val="en-GB"/>
              </w:rPr>
              <w:t>CRITERIA</w:t>
            </w:r>
          </w:p>
          <w:p w:rsidR="004F4D3F" w:rsidRPr="008D52F4" w:rsidRDefault="004F4D3F" w:rsidP="00AE6AC3">
            <w:pPr>
              <w:rPr>
                <w:rFonts w:ascii="Verdana" w:eastAsia="Times New Roman" w:hAnsi="Verdana" w:cs="Times New Roman"/>
                <w:b/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7102" w:type="dxa"/>
          </w:tcPr>
          <w:p w:rsidR="004F4D3F" w:rsidRPr="008D52F4" w:rsidRDefault="004F4D3F" w:rsidP="00AE6AC3">
            <w:pPr>
              <w:jc w:val="center"/>
              <w:rPr>
                <w:rFonts w:ascii="Verdana" w:eastAsia="Times New Roman" w:hAnsi="Verdana" w:cs="Times New Roman"/>
                <w:b/>
                <w:color w:val="FF0000"/>
                <w:sz w:val="28"/>
                <w:szCs w:val="28"/>
                <w:lang w:val="en-GB"/>
              </w:rPr>
            </w:pPr>
          </w:p>
          <w:p w:rsidR="004F4D3F" w:rsidRPr="00C965EB" w:rsidRDefault="004F4D3F" w:rsidP="00AE6AC3">
            <w:pPr>
              <w:jc w:val="center"/>
              <w:rPr>
                <w:rFonts w:ascii="Calibri" w:eastAsia="Times New Roman" w:hAnsi="Calibri" w:cs="Calibri"/>
                <w:b/>
                <w:color w:val="FF0000"/>
                <w:sz w:val="28"/>
                <w:szCs w:val="28"/>
                <w:lang w:val="en-GB"/>
              </w:rPr>
            </w:pPr>
            <w:r w:rsidRPr="00C965EB">
              <w:rPr>
                <w:rFonts w:ascii="Calibri" w:eastAsia="Times New Roman" w:hAnsi="Calibri" w:cs="Calibri"/>
                <w:b/>
                <w:color w:val="FF0000"/>
                <w:sz w:val="28"/>
                <w:szCs w:val="28"/>
                <w:lang w:val="en-GB"/>
              </w:rPr>
              <w:t>DETAILS</w:t>
            </w:r>
          </w:p>
          <w:p w:rsidR="004F4D3F" w:rsidRPr="008D52F4" w:rsidRDefault="004F4D3F" w:rsidP="00AE6AC3">
            <w:pPr>
              <w:rPr>
                <w:rFonts w:ascii="Verdana" w:eastAsia="Times New Roman" w:hAnsi="Verdana" w:cs="Times New Roman"/>
                <w:b/>
                <w:color w:val="FF0000"/>
                <w:sz w:val="28"/>
                <w:szCs w:val="28"/>
                <w:lang w:val="en-GB"/>
              </w:rPr>
            </w:pPr>
          </w:p>
        </w:tc>
      </w:tr>
      <w:tr w:rsidR="004F4D3F" w:rsidRPr="00BB5D4C" w:rsidTr="00AE6AC3">
        <w:trPr>
          <w:trHeight w:val="1020"/>
        </w:trPr>
        <w:tc>
          <w:tcPr>
            <w:tcW w:w="465" w:type="dxa"/>
          </w:tcPr>
          <w:p w:rsidR="004F4D3F" w:rsidRPr="00BB5D4C" w:rsidRDefault="004F4D3F" w:rsidP="00AE6AC3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  <w:lang w:val="en-GB"/>
              </w:rPr>
            </w:pPr>
            <w:r w:rsidRPr="00BB5D4C">
              <w:rPr>
                <w:rFonts w:ascii="Verdana" w:eastAsia="Times New Roman" w:hAnsi="Verdana" w:cs="Times New Roman"/>
                <w:b/>
                <w:sz w:val="28"/>
                <w:szCs w:val="28"/>
                <w:lang w:val="en-GB"/>
              </w:rPr>
              <w:t>1</w:t>
            </w:r>
          </w:p>
        </w:tc>
        <w:tc>
          <w:tcPr>
            <w:tcW w:w="2353" w:type="dxa"/>
          </w:tcPr>
          <w:p w:rsidR="004F4D3F" w:rsidRPr="00C965EB" w:rsidRDefault="004F4D3F" w:rsidP="00AE6AC3">
            <w:pPr>
              <w:jc w:val="center"/>
              <w:rPr>
                <w:rFonts w:ascii="Calibri" w:eastAsia="Times New Roman" w:hAnsi="Calibri" w:cs="Calibri"/>
                <w:b/>
                <w:sz w:val="28"/>
                <w:szCs w:val="28"/>
                <w:lang w:val="en-GB"/>
              </w:rPr>
            </w:pPr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  <w:lang w:val="en-GB"/>
              </w:rPr>
              <w:t>Students Number</w:t>
            </w:r>
          </w:p>
          <w:p w:rsidR="004F4D3F" w:rsidRPr="00C965EB" w:rsidRDefault="004F4D3F" w:rsidP="00AE6AC3">
            <w:pPr>
              <w:jc w:val="center"/>
              <w:rPr>
                <w:rFonts w:ascii="Calibri" w:eastAsia="Times New Roman" w:hAnsi="Calibri" w:cs="Calibri"/>
                <w:b/>
                <w:sz w:val="28"/>
                <w:szCs w:val="28"/>
                <w:lang w:val="en-GB"/>
              </w:rPr>
            </w:pPr>
          </w:p>
        </w:tc>
        <w:tc>
          <w:tcPr>
            <w:tcW w:w="7102" w:type="dxa"/>
          </w:tcPr>
          <w:p w:rsidR="004F4D3F" w:rsidRPr="00C965EB" w:rsidRDefault="004F4D3F" w:rsidP="004F4D3F">
            <w:pPr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Venti</w:t>
            </w:r>
            <w:r w:rsidRPr="00C965EB">
              <w:rPr>
                <w:rFonts w:cstheme="minorHAnsi"/>
                <w:b/>
                <w:sz w:val="28"/>
                <w:szCs w:val="28"/>
              </w:rPr>
              <w:t xml:space="preserve">cinque </w:t>
            </w:r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studenti</w:t>
            </w:r>
          </w:p>
        </w:tc>
      </w:tr>
      <w:tr w:rsidR="004F4D3F" w:rsidRPr="00BB5D4C" w:rsidTr="00AE6AC3">
        <w:trPr>
          <w:trHeight w:val="1010"/>
        </w:trPr>
        <w:tc>
          <w:tcPr>
            <w:tcW w:w="465" w:type="dxa"/>
          </w:tcPr>
          <w:p w:rsidR="004F4D3F" w:rsidRPr="00BB5D4C" w:rsidRDefault="004F4D3F" w:rsidP="00AE6AC3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  <w:r w:rsidRPr="00BB5D4C">
              <w:rPr>
                <w:rFonts w:ascii="Verdana" w:eastAsia="Times New Roman" w:hAnsi="Verdana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53" w:type="dxa"/>
          </w:tcPr>
          <w:p w:rsidR="004F4D3F" w:rsidRPr="00C965EB" w:rsidRDefault="004F4D3F" w:rsidP="003B1300">
            <w:pPr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proofErr w:type="spellStart"/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Age</w:t>
            </w:r>
            <w:proofErr w:type="spellEnd"/>
          </w:p>
        </w:tc>
        <w:tc>
          <w:tcPr>
            <w:tcW w:w="7102" w:type="dxa"/>
          </w:tcPr>
          <w:p w:rsidR="004F4D3F" w:rsidRPr="00C965EB" w:rsidRDefault="004F4D3F" w:rsidP="004F4D3F">
            <w:pPr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1</w:t>
            </w:r>
            <w:r w:rsidRPr="00C965EB">
              <w:rPr>
                <w:rFonts w:cstheme="minorHAnsi"/>
                <w:b/>
                <w:sz w:val="28"/>
                <w:szCs w:val="28"/>
              </w:rPr>
              <w:t>7</w:t>
            </w:r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/1</w:t>
            </w:r>
            <w:r w:rsidRPr="00C965EB">
              <w:rPr>
                <w:rFonts w:cstheme="minorHAnsi"/>
                <w:b/>
                <w:sz w:val="28"/>
                <w:szCs w:val="28"/>
              </w:rPr>
              <w:t>9</w:t>
            </w:r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anni</w:t>
            </w:r>
          </w:p>
        </w:tc>
      </w:tr>
      <w:tr w:rsidR="004F4D3F" w:rsidRPr="00BB5D4C" w:rsidTr="00AE6AC3">
        <w:trPr>
          <w:trHeight w:val="1020"/>
        </w:trPr>
        <w:tc>
          <w:tcPr>
            <w:tcW w:w="465" w:type="dxa"/>
          </w:tcPr>
          <w:p w:rsidR="004F4D3F" w:rsidRPr="00BB5D4C" w:rsidRDefault="004F4D3F" w:rsidP="00AE6AC3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  <w:r w:rsidRPr="00BB5D4C">
              <w:rPr>
                <w:rFonts w:ascii="Verdana" w:eastAsia="Times New Roman" w:hAnsi="Verdana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53" w:type="dxa"/>
          </w:tcPr>
          <w:p w:rsidR="004F4D3F" w:rsidRPr="00C965EB" w:rsidRDefault="004F4D3F" w:rsidP="00AE6AC3">
            <w:pPr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proofErr w:type="spellStart"/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Class</w:t>
            </w:r>
            <w:proofErr w:type="spellEnd"/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Target</w:t>
            </w:r>
          </w:p>
          <w:p w:rsidR="004F4D3F" w:rsidRPr="00C965EB" w:rsidRDefault="004F4D3F" w:rsidP="00AE6AC3">
            <w:pPr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  <w:p w:rsidR="004F4D3F" w:rsidRPr="00C965EB" w:rsidRDefault="004F4D3F" w:rsidP="00AE6AC3">
            <w:pPr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  <w:tc>
          <w:tcPr>
            <w:tcW w:w="7102" w:type="dxa"/>
          </w:tcPr>
          <w:p w:rsidR="004F4D3F" w:rsidRPr="00C965EB" w:rsidRDefault="004F4D3F" w:rsidP="00AE6AC3">
            <w:pPr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C965EB">
              <w:rPr>
                <w:rFonts w:cstheme="minorHAnsi"/>
                <w:b/>
                <w:sz w:val="28"/>
                <w:szCs w:val="28"/>
              </w:rPr>
              <w:t>Quarto</w:t>
            </w:r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anno della formazione professionale</w:t>
            </w:r>
            <w:r w:rsidRPr="00C965EB">
              <w:rPr>
                <w:rFonts w:cstheme="minorHAnsi"/>
                <w:b/>
                <w:sz w:val="28"/>
                <w:szCs w:val="28"/>
              </w:rPr>
              <w:t>:</w:t>
            </w:r>
          </w:p>
          <w:p w:rsidR="004F4D3F" w:rsidRPr="00C965EB" w:rsidRDefault="004F4D3F" w:rsidP="00AE6AC3">
            <w:pPr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C965EB">
              <w:rPr>
                <w:rFonts w:cstheme="minorHAnsi"/>
                <w:b/>
                <w:sz w:val="28"/>
                <w:szCs w:val="28"/>
              </w:rPr>
              <w:t>Diploma di tecnico dei servizi all’impresa</w:t>
            </w:r>
          </w:p>
        </w:tc>
      </w:tr>
      <w:tr w:rsidR="004F4D3F" w:rsidRPr="00BB5D4C" w:rsidTr="00AE6AC3">
        <w:trPr>
          <w:trHeight w:val="1347"/>
        </w:trPr>
        <w:tc>
          <w:tcPr>
            <w:tcW w:w="465" w:type="dxa"/>
          </w:tcPr>
          <w:p w:rsidR="004F4D3F" w:rsidRPr="00BB5D4C" w:rsidRDefault="004F4D3F" w:rsidP="00AE6AC3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  <w:r w:rsidRPr="00BB5D4C">
              <w:rPr>
                <w:rFonts w:ascii="Verdana" w:eastAsia="Times New Roman" w:hAnsi="Verdana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53" w:type="dxa"/>
          </w:tcPr>
          <w:p w:rsidR="004F4D3F" w:rsidRPr="00C965EB" w:rsidRDefault="004F4D3F" w:rsidP="00AE6AC3">
            <w:pPr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proofErr w:type="spellStart"/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School</w:t>
            </w:r>
            <w:proofErr w:type="spellEnd"/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Period</w:t>
            </w:r>
            <w:proofErr w:type="spellEnd"/>
          </w:p>
          <w:p w:rsidR="004F4D3F" w:rsidRPr="00C965EB" w:rsidRDefault="004F4D3F" w:rsidP="00AE6AC3">
            <w:pPr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  <w:tc>
          <w:tcPr>
            <w:tcW w:w="7102" w:type="dxa"/>
          </w:tcPr>
          <w:p w:rsidR="004F4D3F" w:rsidRPr="00C965EB" w:rsidRDefault="00C965EB" w:rsidP="003173A4">
            <w:pPr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3173A4">
              <w:rPr>
                <w:rFonts w:cstheme="minorHAnsi"/>
                <w:b/>
                <w:sz w:val="28"/>
                <w:szCs w:val="28"/>
              </w:rPr>
              <w:t>5</w:t>
            </w:r>
            <w:r>
              <w:rPr>
                <w:rFonts w:cstheme="minorHAnsi"/>
                <w:b/>
                <w:sz w:val="28"/>
                <w:szCs w:val="28"/>
              </w:rPr>
              <w:t xml:space="preserve"> ore durante il mese di </w:t>
            </w:r>
            <w:r w:rsidR="00766312">
              <w:rPr>
                <w:rFonts w:cstheme="minorHAnsi"/>
                <w:b/>
                <w:sz w:val="28"/>
                <w:szCs w:val="28"/>
              </w:rPr>
              <w:t>settembre/</w:t>
            </w:r>
            <w:r w:rsidR="004F4D3F" w:rsidRPr="00C965EB">
              <w:rPr>
                <w:rFonts w:cstheme="minorHAnsi"/>
                <w:b/>
                <w:sz w:val="28"/>
                <w:szCs w:val="28"/>
              </w:rPr>
              <w:t>ottobre</w:t>
            </w:r>
          </w:p>
        </w:tc>
      </w:tr>
      <w:tr w:rsidR="004F4D3F" w:rsidRPr="00BB5D4C" w:rsidTr="00AE6AC3">
        <w:trPr>
          <w:trHeight w:val="1358"/>
        </w:trPr>
        <w:tc>
          <w:tcPr>
            <w:tcW w:w="465" w:type="dxa"/>
          </w:tcPr>
          <w:p w:rsidR="004F4D3F" w:rsidRPr="00BB5D4C" w:rsidRDefault="004F4D3F" w:rsidP="00AE6AC3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  <w:r w:rsidRPr="00BB5D4C">
              <w:rPr>
                <w:rFonts w:ascii="Verdana" w:eastAsia="Times New Roman" w:hAnsi="Verdana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353" w:type="dxa"/>
          </w:tcPr>
          <w:p w:rsidR="004F4D3F" w:rsidRPr="00C965EB" w:rsidRDefault="004F4D3F" w:rsidP="00AE6AC3">
            <w:pPr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CEFR </w:t>
            </w:r>
            <w:proofErr w:type="spellStart"/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Level</w:t>
            </w:r>
            <w:proofErr w:type="spellEnd"/>
          </w:p>
          <w:p w:rsidR="004F4D3F" w:rsidRPr="00C965EB" w:rsidRDefault="004F4D3F" w:rsidP="003173A4">
            <w:pPr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  <w:tc>
          <w:tcPr>
            <w:tcW w:w="7102" w:type="dxa"/>
          </w:tcPr>
          <w:p w:rsidR="004F4D3F" w:rsidRPr="00C965EB" w:rsidRDefault="004F4D3F" w:rsidP="00AE6AC3">
            <w:pPr>
              <w:shd w:val="clear" w:color="auto" w:fill="F8FCFF"/>
              <w:ind w:left="720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B1</w:t>
            </w:r>
          </w:p>
          <w:p w:rsidR="004F4D3F" w:rsidRPr="00C965EB" w:rsidRDefault="004F4D3F" w:rsidP="00AE6AC3">
            <w:pPr>
              <w:shd w:val="clear" w:color="auto" w:fill="F8FCFF"/>
              <w:ind w:left="720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4F4D3F" w:rsidRPr="00BB5D4C" w:rsidTr="00AE6AC3">
        <w:trPr>
          <w:trHeight w:val="4972"/>
        </w:trPr>
        <w:tc>
          <w:tcPr>
            <w:tcW w:w="465" w:type="dxa"/>
          </w:tcPr>
          <w:p w:rsidR="004F4D3F" w:rsidRPr="00BB5D4C" w:rsidRDefault="004F4D3F" w:rsidP="00AE6AC3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  <w:r w:rsidRPr="00BB5D4C">
              <w:rPr>
                <w:rFonts w:ascii="Verdana" w:eastAsia="Times New Roman" w:hAnsi="Verdana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2353" w:type="dxa"/>
          </w:tcPr>
          <w:p w:rsidR="004F4D3F" w:rsidRPr="00C965EB" w:rsidRDefault="004F4D3F" w:rsidP="00AE6AC3">
            <w:pPr>
              <w:jc w:val="center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proofErr w:type="spellStart"/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Competences</w:t>
            </w:r>
            <w:proofErr w:type="spellEnd"/>
          </w:p>
          <w:p w:rsidR="004F4D3F" w:rsidRPr="00BB5D4C" w:rsidRDefault="004F4D3F" w:rsidP="00AE6AC3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</w:p>
          <w:p w:rsidR="004F4D3F" w:rsidRPr="00BB5D4C" w:rsidRDefault="004F4D3F" w:rsidP="00AE6AC3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</w:p>
          <w:p w:rsidR="004F4D3F" w:rsidRPr="00BB5D4C" w:rsidRDefault="004F4D3F" w:rsidP="00AE6AC3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</w:p>
          <w:p w:rsidR="004F4D3F" w:rsidRPr="00BB5D4C" w:rsidRDefault="004F4D3F" w:rsidP="00AE6AC3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</w:p>
          <w:p w:rsidR="004F4D3F" w:rsidRPr="00BB5D4C" w:rsidRDefault="004F4D3F" w:rsidP="00AE6AC3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</w:p>
          <w:p w:rsidR="004F4D3F" w:rsidRPr="00BB5D4C" w:rsidRDefault="004F4D3F" w:rsidP="00F95299">
            <w:pPr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</w:p>
        </w:tc>
        <w:tc>
          <w:tcPr>
            <w:tcW w:w="7102" w:type="dxa"/>
          </w:tcPr>
          <w:p w:rsidR="003173A4" w:rsidRDefault="004F4D3F" w:rsidP="00AE6AC3">
            <w:pPr>
              <w:ind w:right="278"/>
              <w:jc w:val="both"/>
              <w:rPr>
                <w:rFonts w:ascii="Calibri" w:eastAsia="Times New Roman" w:hAnsi="Calibri" w:cs="Calibri"/>
                <w:sz w:val="20"/>
              </w:rPr>
            </w:pPr>
            <w:proofErr w:type="spellStart"/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Listening</w:t>
            </w:r>
            <w:proofErr w:type="spellEnd"/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:</w:t>
            </w:r>
            <w:r w:rsidRPr="000E2C37">
              <w:rPr>
                <w:rFonts w:ascii="Tahoma" w:eastAsia="Times New Roman" w:hAnsi="Tahoma" w:cs="Times New Roman"/>
                <w:sz w:val="20"/>
              </w:rPr>
              <w:t xml:space="preserve"> </w:t>
            </w:r>
            <w:r w:rsidRPr="00C965EB">
              <w:rPr>
                <w:rFonts w:ascii="Calibri" w:eastAsia="Times New Roman" w:hAnsi="Calibri" w:cs="Calibri"/>
                <w:sz w:val="20"/>
              </w:rPr>
              <w:t>Comprende i punti principali di messaggi e annunci su argomenti di interesse personale, quotidiano o professionale</w:t>
            </w:r>
          </w:p>
          <w:p w:rsidR="004F4D3F" w:rsidRPr="00C965EB" w:rsidRDefault="004F4D3F" w:rsidP="00AE6AC3">
            <w:pPr>
              <w:ind w:right="278"/>
              <w:jc w:val="both"/>
              <w:rPr>
                <w:rFonts w:ascii="Calibri" w:eastAsia="Times New Roman" w:hAnsi="Calibri" w:cs="Calibri"/>
                <w:sz w:val="20"/>
              </w:rPr>
            </w:pPr>
            <w:proofErr w:type="spellStart"/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Speaking</w:t>
            </w:r>
            <w:proofErr w:type="spellEnd"/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:</w:t>
            </w:r>
            <w:r w:rsidRPr="00BB5D4C">
              <w:rPr>
                <w:rFonts w:ascii="Verdana" w:eastAsia="Times New Roman" w:hAnsi="Verdana" w:cs="Times New Roman"/>
                <w:b/>
                <w:sz w:val="28"/>
                <w:szCs w:val="28"/>
              </w:rPr>
              <w:t xml:space="preserve"> </w:t>
            </w:r>
            <w:r w:rsidRPr="00C965EB">
              <w:rPr>
                <w:rFonts w:ascii="Calibri" w:eastAsia="Times New Roman" w:hAnsi="Calibri" w:cs="Calibri"/>
                <w:sz w:val="20"/>
              </w:rPr>
              <w:t>Descrive esperienze ed eventi  relativi all’ambito personale e professionale Interagisce in conversazioni brevi e semplici su temi di carattere</w:t>
            </w:r>
            <w:r w:rsidR="00C965EB">
              <w:rPr>
                <w:rFonts w:cstheme="minorHAnsi"/>
                <w:sz w:val="20"/>
              </w:rPr>
              <w:t xml:space="preserve"> </w:t>
            </w:r>
            <w:r w:rsidRPr="00C965EB">
              <w:rPr>
                <w:rFonts w:ascii="Calibri" w:eastAsia="Times New Roman" w:hAnsi="Calibri" w:cs="Calibri"/>
                <w:sz w:val="20"/>
              </w:rPr>
              <w:t>personale, quotidiano o professionale</w:t>
            </w:r>
          </w:p>
          <w:p w:rsidR="004F4D3F" w:rsidRPr="00C965EB" w:rsidRDefault="004F4D3F" w:rsidP="00AE6AC3">
            <w:pPr>
              <w:ind w:right="278"/>
              <w:jc w:val="both"/>
              <w:rPr>
                <w:rFonts w:ascii="Calibri" w:eastAsia="Times New Roman" w:hAnsi="Calibri" w:cs="Calibri"/>
                <w:sz w:val="20"/>
              </w:rPr>
            </w:pPr>
            <w:proofErr w:type="spellStart"/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Reading</w:t>
            </w:r>
            <w:proofErr w:type="spellEnd"/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:</w:t>
            </w:r>
            <w:r w:rsidRPr="00BB5D4C">
              <w:rPr>
                <w:rFonts w:ascii="Verdana" w:eastAsia="Times New Roman" w:hAnsi="Verdana" w:cs="Times New Roman"/>
                <w:b/>
                <w:sz w:val="28"/>
                <w:szCs w:val="28"/>
              </w:rPr>
              <w:t xml:space="preserve"> </w:t>
            </w:r>
            <w:r w:rsidRPr="00C965EB">
              <w:rPr>
                <w:rFonts w:ascii="Calibri" w:eastAsia="Times New Roman" w:hAnsi="Calibri" w:cs="Calibri"/>
                <w:sz w:val="20"/>
              </w:rPr>
              <w:t>Comprende i punti principali e localizza informazioni all’interno di testi di breve estensione riferiti alla vita quotidiana,  all’esperienza personale, all’ambito professionale</w:t>
            </w:r>
          </w:p>
          <w:p w:rsidR="004F4D3F" w:rsidRPr="00F95299" w:rsidRDefault="004F4D3F" w:rsidP="00F95299">
            <w:pPr>
              <w:ind w:right="278"/>
              <w:jc w:val="both"/>
              <w:rPr>
                <w:rFonts w:ascii="Calibri" w:eastAsia="Times New Roman" w:hAnsi="Calibri" w:cs="Calibri"/>
                <w:sz w:val="20"/>
              </w:rPr>
            </w:pPr>
            <w:proofErr w:type="spellStart"/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Writing</w:t>
            </w:r>
            <w:proofErr w:type="spellEnd"/>
            <w:r w:rsidRPr="00C965EB">
              <w:rPr>
                <w:rFonts w:ascii="Calibri" w:eastAsia="Times New Roman" w:hAnsi="Calibri" w:cs="Calibri"/>
                <w:b/>
                <w:sz w:val="28"/>
                <w:szCs w:val="28"/>
              </w:rPr>
              <w:t>:</w:t>
            </w:r>
            <w:r w:rsidRPr="00BB5D4C">
              <w:rPr>
                <w:rFonts w:ascii="Verdana" w:eastAsia="Times New Roman" w:hAnsi="Verdana" w:cs="Times New Roman"/>
                <w:b/>
                <w:sz w:val="28"/>
                <w:szCs w:val="28"/>
              </w:rPr>
              <w:t xml:space="preserve"> </w:t>
            </w:r>
            <w:r w:rsidRPr="00C965EB">
              <w:rPr>
                <w:rFonts w:ascii="Calibri" w:eastAsia="Times New Roman" w:hAnsi="Calibri" w:cs="Calibri"/>
                <w:sz w:val="20"/>
              </w:rPr>
              <w:t>Scrive correttamente semplici testi di carattere tecnico nell’ambito professionale studiato</w:t>
            </w:r>
          </w:p>
        </w:tc>
      </w:tr>
    </w:tbl>
    <w:p w:rsidR="004F4D3F" w:rsidRDefault="004F4D3F">
      <w:pPr>
        <w:pStyle w:val="Predefinito"/>
      </w:pPr>
    </w:p>
    <w:p w:rsidR="003173A4" w:rsidRDefault="003173A4" w:rsidP="009E52B9">
      <w:pPr>
        <w:pStyle w:val="Predefinito"/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="009E52B9" w:rsidRPr="00C965EB" w:rsidRDefault="009E52B9" w:rsidP="009E52B9">
      <w:pPr>
        <w:pStyle w:val="Predefinito"/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C965EB">
        <w:rPr>
          <w:rFonts w:asciiTheme="minorHAnsi" w:hAnsiTheme="minorHAnsi" w:cstheme="minorHAnsi"/>
          <w:b/>
          <w:color w:val="FF0000"/>
          <w:sz w:val="28"/>
          <w:szCs w:val="28"/>
        </w:rPr>
        <w:t>Project &amp; planning</w:t>
      </w:r>
    </w:p>
    <w:p w:rsidR="009E52B9" w:rsidRDefault="009E52B9" w:rsidP="009E52B9">
      <w:pPr>
        <w:pStyle w:val="Predefinito"/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C965EB">
        <w:rPr>
          <w:rFonts w:asciiTheme="minorHAnsi" w:hAnsiTheme="minorHAnsi" w:cstheme="minorHAnsi"/>
          <w:b/>
          <w:color w:val="FF0000"/>
          <w:sz w:val="28"/>
          <w:szCs w:val="28"/>
        </w:rPr>
        <w:t>PARTE A</w:t>
      </w:r>
    </w:p>
    <w:p w:rsidR="00375C11" w:rsidRDefault="00375C11" w:rsidP="009E52B9">
      <w:pPr>
        <w:pStyle w:val="Predefinito"/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  <w:r w:rsidRPr="00C965EB">
        <w:rPr>
          <w:rFonts w:eastAsia="WenQuanYi Micro Hei" w:cstheme="minorHAnsi"/>
          <w:b/>
          <w:color w:val="FF0000"/>
          <w:sz w:val="28"/>
          <w:szCs w:val="28"/>
          <w:lang w:eastAsia="en-US"/>
        </w:rPr>
        <w:t>Timing</w:t>
      </w:r>
      <w:r>
        <w:rPr>
          <w:rFonts w:ascii="ArialMT" w:hAnsi="ArialMT" w:cs="ArialMT"/>
          <w:color w:val="000000"/>
          <w:sz w:val="32"/>
          <w:szCs w:val="32"/>
        </w:rPr>
        <w:t xml:space="preserve">  </w:t>
      </w:r>
      <w:r w:rsidRPr="00C965EB">
        <w:rPr>
          <w:rFonts w:ascii="Calibri" w:eastAsia="WenQuanYi Micro Hei" w:hAnsi="Calibri" w:cs="Calibri"/>
          <w:color w:val="00000A"/>
          <w:lang w:eastAsia="en-US"/>
        </w:rPr>
        <w:t xml:space="preserve">l'attività sarà svolta durante le </w:t>
      </w:r>
      <w:r>
        <w:rPr>
          <w:rFonts w:ascii="Calibri" w:eastAsia="WenQuanYi Micro Hei" w:hAnsi="Calibri" w:cs="Calibri"/>
          <w:color w:val="00000A"/>
          <w:lang w:eastAsia="en-US"/>
        </w:rPr>
        <w:t>5</w:t>
      </w:r>
      <w:r w:rsidRPr="00C965EB">
        <w:rPr>
          <w:rFonts w:ascii="Calibri" w:eastAsia="WenQuanYi Micro Hei" w:hAnsi="Calibri" w:cs="Calibri"/>
          <w:color w:val="00000A"/>
          <w:lang w:eastAsia="en-US"/>
        </w:rPr>
        <w:t xml:space="preserve"> ore previste e così ripartite: </w:t>
      </w:r>
      <w:r>
        <w:rPr>
          <w:rFonts w:ascii="Calibri" w:eastAsia="WenQuanYi Micro Hei" w:hAnsi="Calibri" w:cs="Calibri"/>
          <w:color w:val="00000A"/>
          <w:lang w:eastAsia="en-US"/>
        </w:rPr>
        <w:t xml:space="preserve"> 2</w:t>
      </w:r>
      <w:r w:rsidRPr="00C965EB">
        <w:rPr>
          <w:rFonts w:ascii="Calibri" w:eastAsia="WenQuanYi Micro Hei" w:hAnsi="Calibri" w:cs="Calibri"/>
          <w:color w:val="00000A"/>
          <w:lang w:eastAsia="en-US"/>
        </w:rPr>
        <w:t xml:space="preserve"> incontri da 2 ore</w:t>
      </w:r>
      <w:r>
        <w:rPr>
          <w:rFonts w:ascii="Calibri" w:eastAsia="WenQuanYi Micro Hei" w:hAnsi="Calibri" w:cs="Calibri"/>
          <w:color w:val="00000A"/>
          <w:lang w:eastAsia="en-US"/>
        </w:rPr>
        <w:t xml:space="preserve"> e un’ ora di introduzione e consultazione materiali</w:t>
      </w: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  <w:r>
        <w:rPr>
          <w:rFonts w:ascii="Calibri" w:eastAsia="WenQuanYi Micro Hei" w:hAnsi="Calibri" w:cs="Calibri"/>
          <w:color w:val="00000A"/>
          <w:lang w:eastAsia="en-US"/>
        </w:rPr>
        <w:t>Durante la prima ora di lezione le insegnanti introdurranno sia la metodologia che l’argomento.</w:t>
      </w: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  <w:r>
        <w:rPr>
          <w:rFonts w:ascii="Calibri" w:eastAsia="WenQuanYi Micro Hei" w:hAnsi="Calibri" w:cs="Calibri"/>
          <w:color w:val="00000A"/>
          <w:lang w:eastAsia="en-US"/>
        </w:rPr>
        <w:t xml:space="preserve">2 ore dedicate alla lettura e alla comprensione dei brani selezionati. </w:t>
      </w: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  <w:r>
        <w:rPr>
          <w:rFonts w:ascii="Calibri" w:eastAsia="WenQuanYi Micro Hei" w:hAnsi="Calibri" w:cs="Calibri"/>
          <w:color w:val="00000A"/>
          <w:lang w:eastAsia="en-US"/>
        </w:rPr>
        <w:t xml:space="preserve">1 ora lezione di diritto commerciale in L2 , 1 ora all’ascolto del </w:t>
      </w:r>
      <w:proofErr w:type="spellStart"/>
      <w:r>
        <w:rPr>
          <w:rFonts w:ascii="Calibri" w:eastAsia="WenQuanYi Micro Hei" w:hAnsi="Calibri" w:cs="Calibri"/>
          <w:color w:val="00000A"/>
          <w:lang w:eastAsia="en-US"/>
        </w:rPr>
        <w:t>podcast</w:t>
      </w:r>
      <w:proofErr w:type="spellEnd"/>
      <w:r>
        <w:rPr>
          <w:rFonts w:ascii="Calibri" w:eastAsia="WenQuanYi Micro Hei" w:hAnsi="Calibri" w:cs="Calibri"/>
          <w:color w:val="00000A"/>
          <w:lang w:eastAsia="en-US"/>
        </w:rPr>
        <w:t xml:space="preserve"> e 1 ora per la comprensione. 2 ore dedicate alla rielaborazione dei contenuti e alle risposte sul forum.</w:t>
      </w:r>
    </w:p>
    <w:p w:rsidR="00375C11" w:rsidRPr="00C965EB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  <w:proofErr w:type="spellStart"/>
      <w:r w:rsidRPr="00C965EB">
        <w:rPr>
          <w:rFonts w:eastAsia="WenQuanYi Micro Hei" w:cstheme="minorHAnsi"/>
          <w:b/>
          <w:color w:val="FF0000"/>
          <w:sz w:val="28"/>
          <w:szCs w:val="28"/>
          <w:lang w:eastAsia="en-US"/>
        </w:rPr>
        <w:t>Space</w:t>
      </w:r>
      <w:proofErr w:type="spellEnd"/>
      <w:r>
        <w:rPr>
          <w:rFonts w:ascii="ArialMT" w:hAnsi="ArialMT" w:cs="ArialMT"/>
          <w:color w:val="000000"/>
          <w:sz w:val="32"/>
          <w:szCs w:val="32"/>
        </w:rPr>
        <w:t xml:space="preserve"> </w:t>
      </w:r>
      <w:r>
        <w:rPr>
          <w:rFonts w:ascii="Calibri" w:eastAsia="WenQuanYi Micro Hei" w:hAnsi="Calibri" w:cs="Calibri"/>
          <w:color w:val="00000A"/>
          <w:lang w:eastAsia="en-US"/>
        </w:rPr>
        <w:t xml:space="preserve"> l</w:t>
      </w:r>
      <w:r w:rsidRPr="00C965EB">
        <w:rPr>
          <w:rFonts w:ascii="Calibri" w:eastAsia="WenQuanYi Micro Hei" w:hAnsi="Calibri" w:cs="Calibri"/>
          <w:color w:val="00000A"/>
          <w:lang w:eastAsia="en-US"/>
        </w:rPr>
        <w:t>e lezioni saranno fatte sia in classe che in laboratorio</w:t>
      </w:r>
      <w:r>
        <w:rPr>
          <w:rFonts w:ascii="Calibri" w:eastAsia="WenQuanYi Micro Hei" w:hAnsi="Calibri" w:cs="Calibri"/>
          <w:color w:val="00000A"/>
          <w:lang w:eastAsia="en-US"/>
        </w:rPr>
        <w:t xml:space="preserve"> di informatica.</w:t>
      </w: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  <w:proofErr w:type="spellStart"/>
      <w:r w:rsidRPr="00C965EB">
        <w:rPr>
          <w:rFonts w:eastAsia="WenQuanYi Micro Hei" w:cstheme="minorHAnsi"/>
          <w:b/>
          <w:color w:val="FF0000"/>
          <w:sz w:val="28"/>
          <w:szCs w:val="28"/>
          <w:lang w:eastAsia="en-US"/>
        </w:rPr>
        <w:t>Materials</w:t>
      </w:r>
      <w:proofErr w:type="spellEnd"/>
      <w:r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C965EB">
        <w:rPr>
          <w:rFonts w:ascii="Calibri" w:eastAsia="WenQuanYi Micro Hei" w:hAnsi="Calibri" w:cs="Calibri"/>
          <w:color w:val="00000A"/>
          <w:lang w:eastAsia="en-US"/>
        </w:rPr>
        <w:t xml:space="preserve">selezione di testi indicati nella </w:t>
      </w:r>
      <w:proofErr w:type="spellStart"/>
      <w:r w:rsidRPr="00C965EB">
        <w:rPr>
          <w:rFonts w:ascii="Calibri" w:eastAsia="WenQuanYi Micro Hei" w:hAnsi="Calibri" w:cs="Calibri"/>
          <w:color w:val="00000A"/>
          <w:lang w:eastAsia="en-US"/>
        </w:rPr>
        <w:t>sitografia</w:t>
      </w:r>
      <w:proofErr w:type="spellEnd"/>
      <w:r w:rsidRPr="00C965EB">
        <w:rPr>
          <w:rFonts w:ascii="Calibri" w:eastAsia="WenQuanYi Micro Hei" w:hAnsi="Calibri" w:cs="Calibri"/>
          <w:color w:val="00000A"/>
          <w:lang w:eastAsia="en-US"/>
        </w:rPr>
        <w:t xml:space="preserve"> iniziale e</w:t>
      </w:r>
      <w:r>
        <w:rPr>
          <w:rFonts w:ascii="Calibri" w:eastAsia="WenQuanYi Micro Hei" w:hAnsi="Calibri" w:cs="Calibri"/>
          <w:color w:val="00000A"/>
          <w:lang w:eastAsia="en-US"/>
        </w:rPr>
        <w:t xml:space="preserve"> che serviranno da introduzione; tali testi saranno visionabili sia in laboratorio che su </w:t>
      </w:r>
      <w:proofErr w:type="spellStart"/>
      <w:r>
        <w:rPr>
          <w:rFonts w:ascii="Calibri" w:eastAsia="WenQuanYi Micro Hei" w:hAnsi="Calibri" w:cs="Calibri"/>
          <w:color w:val="00000A"/>
          <w:lang w:eastAsia="en-US"/>
        </w:rPr>
        <w:t>tablet</w:t>
      </w:r>
      <w:proofErr w:type="spellEnd"/>
      <w:r>
        <w:rPr>
          <w:rFonts w:ascii="Calibri" w:eastAsia="WenQuanYi Micro Hei" w:hAnsi="Calibri" w:cs="Calibri"/>
          <w:color w:val="00000A"/>
          <w:lang w:eastAsia="en-US"/>
        </w:rPr>
        <w:t xml:space="preserve">. </w:t>
      </w: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  <w:r>
        <w:rPr>
          <w:rFonts w:ascii="Calibri" w:eastAsia="WenQuanYi Micro Hei" w:hAnsi="Calibri" w:cs="Calibri"/>
          <w:color w:val="00000A"/>
          <w:lang w:eastAsia="en-US"/>
        </w:rPr>
        <w:t xml:space="preserve">Testo: “Il diritto commerciale” </w:t>
      </w: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  <w:r>
        <w:rPr>
          <w:rFonts w:ascii="Calibri" w:eastAsia="WenQuanYi Micro Hei" w:hAnsi="Calibri" w:cs="Calibri"/>
          <w:color w:val="00000A"/>
          <w:lang w:eastAsia="en-US"/>
        </w:rPr>
        <w:t xml:space="preserve">I </w:t>
      </w:r>
      <w:proofErr w:type="spellStart"/>
      <w:r>
        <w:rPr>
          <w:rFonts w:ascii="Calibri" w:eastAsia="WenQuanYi Micro Hei" w:hAnsi="Calibri" w:cs="Calibri"/>
          <w:color w:val="00000A"/>
          <w:lang w:eastAsia="en-US"/>
        </w:rPr>
        <w:t>webtools</w:t>
      </w:r>
      <w:proofErr w:type="spellEnd"/>
      <w:r>
        <w:rPr>
          <w:rFonts w:ascii="Calibri" w:eastAsia="WenQuanYi Micro Hei" w:hAnsi="Calibri" w:cs="Calibri"/>
          <w:color w:val="00000A"/>
          <w:lang w:eastAsia="en-US"/>
        </w:rPr>
        <w:t xml:space="preserve">  scelti sono il </w:t>
      </w:r>
      <w:proofErr w:type="spellStart"/>
      <w:r>
        <w:rPr>
          <w:rFonts w:ascii="Calibri" w:eastAsia="WenQuanYi Micro Hei" w:hAnsi="Calibri" w:cs="Calibri"/>
          <w:color w:val="00000A"/>
          <w:lang w:eastAsia="en-US"/>
        </w:rPr>
        <w:t>podcast</w:t>
      </w:r>
      <w:proofErr w:type="spellEnd"/>
      <w:r>
        <w:rPr>
          <w:rFonts w:ascii="Calibri" w:eastAsia="WenQuanYi Micro Hei" w:hAnsi="Calibri" w:cs="Calibri"/>
          <w:color w:val="00000A"/>
          <w:lang w:eastAsia="en-US"/>
        </w:rPr>
        <w:t xml:space="preserve"> e il forum dell’aula virtuale.</w:t>
      </w: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</w:p>
    <w:p w:rsidR="00375C11" w:rsidRDefault="00375C11" w:rsidP="00375C11">
      <w:pPr>
        <w:autoSpaceDE w:val="0"/>
        <w:autoSpaceDN w:val="0"/>
        <w:adjustRightInd w:val="0"/>
        <w:spacing w:after="0" w:line="240" w:lineRule="auto"/>
        <w:rPr>
          <w:rFonts w:ascii="Calibri" w:eastAsia="WenQuanYi Micro Hei" w:hAnsi="Calibri" w:cs="Calibri"/>
          <w:color w:val="00000A"/>
          <w:lang w:eastAsia="en-US"/>
        </w:rPr>
      </w:pPr>
    </w:p>
    <w:p w:rsidR="00375C11" w:rsidRDefault="00375C11" w:rsidP="00375C11">
      <w:pPr>
        <w:pStyle w:val="Predefinito"/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593101">
        <w:rPr>
          <w:rFonts w:asciiTheme="minorHAnsi" w:hAnsiTheme="minorHAnsi" w:cstheme="minorHAnsi"/>
          <w:b/>
          <w:color w:val="FF0000"/>
          <w:sz w:val="28"/>
          <w:szCs w:val="28"/>
        </w:rPr>
        <w:lastRenderedPageBreak/>
        <w:t>PARTE B</w:t>
      </w:r>
    </w:p>
    <w:p w:rsidR="00375C11" w:rsidRPr="00375C11" w:rsidRDefault="00375C11" w:rsidP="00375C11">
      <w:pPr>
        <w:pStyle w:val="Predefinito"/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proofErr w:type="spellStart"/>
      <w:r w:rsidRPr="00593101">
        <w:rPr>
          <w:b/>
          <w:bCs/>
          <w:color w:val="FF0000"/>
          <w:sz w:val="28"/>
          <w:szCs w:val="28"/>
        </w:rPr>
        <w:t>Lesson</w:t>
      </w:r>
      <w:proofErr w:type="spellEnd"/>
      <w:r w:rsidRPr="00593101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593101">
        <w:rPr>
          <w:b/>
          <w:bCs/>
          <w:color w:val="FF0000"/>
          <w:sz w:val="28"/>
          <w:szCs w:val="28"/>
        </w:rPr>
        <w:t>pla</w:t>
      </w:r>
      <w:r>
        <w:rPr>
          <w:b/>
          <w:bCs/>
          <w:color w:val="FF0000"/>
          <w:sz w:val="28"/>
          <w:szCs w:val="28"/>
        </w:rPr>
        <w:t>n</w:t>
      </w:r>
      <w:proofErr w:type="spellEnd"/>
    </w:p>
    <w:tbl>
      <w:tblPr>
        <w:tblpPr w:leftFromText="141" w:rightFromText="141" w:vertAnchor="page" w:horzAnchor="margin" w:tblpY="23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91"/>
        <w:gridCol w:w="4891"/>
      </w:tblGrid>
      <w:tr w:rsidR="00375C11" w:rsidRPr="00F108EB" w:rsidTr="00375C11">
        <w:trPr>
          <w:trHeight w:val="152"/>
        </w:trPr>
        <w:tc>
          <w:tcPr>
            <w:tcW w:w="4891" w:type="dxa"/>
          </w:tcPr>
          <w:p w:rsidR="00375C11" w:rsidRPr="00720AB1" w:rsidRDefault="00375C11" w:rsidP="00375C11">
            <w:pPr>
              <w:rPr>
                <w:rFonts w:ascii="Verdana" w:hAnsi="Verdana"/>
                <w:b/>
                <w:sz w:val="28"/>
                <w:szCs w:val="28"/>
              </w:rPr>
            </w:pPr>
            <w:r w:rsidRPr="00101072">
              <w:rPr>
                <w:rFonts w:ascii="Calibri" w:eastAsia="Times New Roman" w:hAnsi="Calibri" w:cs="Calibri"/>
                <w:b/>
                <w:sz w:val="28"/>
                <w:szCs w:val="28"/>
              </w:rPr>
              <w:t>TEMATICA</w:t>
            </w:r>
          </w:p>
        </w:tc>
        <w:tc>
          <w:tcPr>
            <w:tcW w:w="4891" w:type="dxa"/>
          </w:tcPr>
          <w:p w:rsidR="00375C11" w:rsidRPr="002713E6" w:rsidRDefault="00375C11" w:rsidP="00375C11">
            <w:pPr>
              <w:pStyle w:val="Predefinito"/>
              <w:jc w:val="center"/>
              <w:rPr>
                <w:rFonts w:ascii="Verdana" w:hAnsi="Verdana" w:cs="Tahoma"/>
                <w:sz w:val="20"/>
                <w:lang w:val="en-US"/>
              </w:rPr>
            </w:pPr>
            <w:r w:rsidRPr="002713E6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>Moral rights and property copyrights</w:t>
            </w:r>
          </w:p>
        </w:tc>
      </w:tr>
      <w:tr w:rsidR="00375C11" w:rsidRPr="00ED08B5" w:rsidTr="00375C11">
        <w:trPr>
          <w:trHeight w:val="152"/>
        </w:trPr>
        <w:tc>
          <w:tcPr>
            <w:tcW w:w="4891" w:type="dxa"/>
          </w:tcPr>
          <w:p w:rsidR="00375C11" w:rsidRPr="00101072" w:rsidRDefault="00375C11" w:rsidP="00375C11">
            <w:pPr>
              <w:jc w:val="both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101072">
              <w:rPr>
                <w:rFonts w:ascii="Calibri" w:eastAsia="Times New Roman" w:hAnsi="Calibri" w:cs="Calibri"/>
                <w:b/>
                <w:sz w:val="28"/>
                <w:szCs w:val="28"/>
              </w:rPr>
              <w:t>OBIETTIVI PRINCIPALI</w:t>
            </w:r>
          </w:p>
          <w:p w:rsidR="00375C11" w:rsidRPr="00720AB1" w:rsidRDefault="00375C11" w:rsidP="00375C11">
            <w:pPr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</w:p>
        </w:tc>
        <w:tc>
          <w:tcPr>
            <w:tcW w:w="4891" w:type="dxa"/>
          </w:tcPr>
          <w:p w:rsidR="00375C11" w:rsidRPr="002713E6" w:rsidRDefault="00375C11" w:rsidP="0037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 w:rsidRPr="002713E6">
              <w:rPr>
                <w:rFonts w:ascii="Calibri" w:eastAsia="WenQuanYi Micro Hei" w:hAnsi="Calibri" w:cs="Calibri"/>
                <w:color w:val="00000A"/>
                <w:lang w:eastAsia="en-US"/>
              </w:rPr>
              <w:t>Comprendere i concetti fondamentali di testi e messaggi, sia scritti che orali, in lingua originale.</w:t>
            </w:r>
          </w:p>
          <w:p w:rsidR="00375C11" w:rsidRPr="007660A4" w:rsidRDefault="00375C11" w:rsidP="0037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 w:rsidRPr="002713E6">
              <w:rPr>
                <w:rFonts w:ascii="Calibri" w:eastAsia="WenQuanYi Micro Hei" w:hAnsi="Calibri" w:cs="Calibri"/>
                <w:color w:val="00000A"/>
                <w:lang w:eastAsia="en-US"/>
              </w:rPr>
              <w:t>Uno degli obiettivi di questo modulo è veicolare l’apprendimento della L2 attraverso il contenuto di un’altra disciplina utilizzando strumenti interattivi.</w:t>
            </w:r>
          </w:p>
        </w:tc>
      </w:tr>
      <w:tr w:rsidR="00375C11" w:rsidRPr="00CF678B" w:rsidTr="00375C11">
        <w:trPr>
          <w:trHeight w:val="152"/>
        </w:trPr>
        <w:tc>
          <w:tcPr>
            <w:tcW w:w="4891" w:type="dxa"/>
          </w:tcPr>
          <w:p w:rsidR="00375C11" w:rsidRPr="00101072" w:rsidRDefault="00375C11" w:rsidP="00375C11">
            <w:pPr>
              <w:jc w:val="both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101072">
              <w:rPr>
                <w:rFonts w:ascii="Calibri" w:eastAsia="Times New Roman" w:hAnsi="Calibri" w:cs="Calibri"/>
                <w:b/>
                <w:sz w:val="28"/>
                <w:szCs w:val="28"/>
              </w:rPr>
              <w:t>OBIETTIVI SECONDARI</w:t>
            </w:r>
          </w:p>
          <w:p w:rsidR="00375C11" w:rsidRPr="000A4AA6" w:rsidRDefault="00375C11" w:rsidP="00375C11">
            <w:pPr>
              <w:rPr>
                <w:rFonts w:ascii="Verdana" w:eastAsia="Times New Roman" w:hAnsi="Verdana" w:cs="Times New Roman"/>
                <w:b/>
                <w:sz w:val="28"/>
                <w:szCs w:val="28"/>
                <w:lang w:val="en-GB"/>
              </w:rPr>
            </w:pPr>
          </w:p>
        </w:tc>
        <w:tc>
          <w:tcPr>
            <w:tcW w:w="4891" w:type="dxa"/>
          </w:tcPr>
          <w:p w:rsidR="00375C11" w:rsidRDefault="00375C11" w:rsidP="00375C11">
            <w:pPr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 w:rsidRPr="002713E6">
              <w:rPr>
                <w:rFonts w:ascii="Calibri" w:eastAsia="WenQuanYi Micro Hei" w:hAnsi="Calibri" w:cs="Calibri"/>
                <w:color w:val="00000A"/>
                <w:lang w:eastAsia="en-US"/>
              </w:rPr>
              <w:t>Comprensione e produzione scritta di semplici testi, ricerca di significati.</w:t>
            </w:r>
          </w:p>
          <w:p w:rsidR="00375C11" w:rsidRDefault="00375C11" w:rsidP="00375C11">
            <w:pPr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Introdurre termini lessicali tipici della terminologia </w:t>
            </w:r>
            <w:proofErr w:type="spellStart"/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>giuridico-economica</w:t>
            </w:r>
            <w:proofErr w:type="spellEnd"/>
          </w:p>
          <w:p w:rsidR="00375C11" w:rsidRPr="007660A4" w:rsidRDefault="00375C11" w:rsidP="00375C11">
            <w:pPr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>Comprenderne i concetti principali</w:t>
            </w:r>
          </w:p>
        </w:tc>
      </w:tr>
      <w:tr w:rsidR="00375C11" w:rsidRPr="00CF678B" w:rsidTr="00375C11">
        <w:trPr>
          <w:trHeight w:val="152"/>
        </w:trPr>
        <w:tc>
          <w:tcPr>
            <w:tcW w:w="4891" w:type="dxa"/>
          </w:tcPr>
          <w:p w:rsidR="00375C11" w:rsidRPr="00BF71D0" w:rsidRDefault="00375C11" w:rsidP="00375C11">
            <w:pPr>
              <w:jc w:val="both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F71D0">
              <w:rPr>
                <w:rFonts w:ascii="Calibri" w:eastAsia="Times New Roman" w:hAnsi="Calibri" w:cs="Calibri"/>
                <w:b/>
                <w:sz w:val="28"/>
                <w:szCs w:val="28"/>
              </w:rPr>
              <w:t>OBIETTIVI TRASVERSALI</w:t>
            </w:r>
          </w:p>
          <w:p w:rsidR="00375C11" w:rsidRPr="000A4AA6" w:rsidRDefault="00375C11" w:rsidP="00375C11">
            <w:pPr>
              <w:rPr>
                <w:rFonts w:ascii="Verdana" w:eastAsia="Times New Roman" w:hAnsi="Verdana" w:cs="Times New Roman"/>
                <w:b/>
                <w:sz w:val="28"/>
                <w:szCs w:val="28"/>
                <w:lang w:val="en-GB"/>
              </w:rPr>
            </w:pPr>
          </w:p>
          <w:p w:rsidR="00375C11" w:rsidRPr="000A4AA6" w:rsidRDefault="00375C11" w:rsidP="00375C11">
            <w:pPr>
              <w:rPr>
                <w:rFonts w:ascii="Verdana" w:eastAsia="Times New Roman" w:hAnsi="Verdana" w:cs="Times New Roman"/>
                <w:b/>
                <w:sz w:val="28"/>
                <w:szCs w:val="28"/>
                <w:lang w:val="en-GB"/>
              </w:rPr>
            </w:pPr>
          </w:p>
        </w:tc>
        <w:tc>
          <w:tcPr>
            <w:tcW w:w="4891" w:type="dxa"/>
          </w:tcPr>
          <w:p w:rsidR="00375C11" w:rsidRDefault="00375C11" w:rsidP="0037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Utilizzare diverse fonti informative </w:t>
            </w:r>
          </w:p>
          <w:p w:rsidR="00375C11" w:rsidRPr="007660A4" w:rsidRDefault="00375C11" w:rsidP="0037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>r</w:t>
            </w:r>
            <w:r w:rsidRPr="002713E6">
              <w:rPr>
                <w:rFonts w:ascii="Calibri" w:eastAsia="WenQuanYi Micro Hei" w:hAnsi="Calibri" w:cs="Calibri"/>
                <w:color w:val="00000A"/>
                <w:lang w:eastAsia="en-US"/>
              </w:rPr>
              <w:t>iflettere sulla questione dei diritti d’autore</w:t>
            </w: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>, sviluppare un pensiero critico e sostenere, attraverso l’utilizzo di semplici frasi, la propria opinione.</w:t>
            </w:r>
          </w:p>
          <w:p w:rsidR="00375C11" w:rsidRPr="00CF678B" w:rsidRDefault="00375C11" w:rsidP="00375C11">
            <w:pPr>
              <w:rPr>
                <w:rFonts w:ascii="Verdana" w:eastAsia="Times New Roman" w:hAnsi="Verdana" w:cs="Times New Roman"/>
              </w:rPr>
            </w:pPr>
          </w:p>
        </w:tc>
      </w:tr>
      <w:tr w:rsidR="00375C11" w:rsidRPr="00ED08B5" w:rsidTr="00375C11">
        <w:trPr>
          <w:trHeight w:val="152"/>
        </w:trPr>
        <w:tc>
          <w:tcPr>
            <w:tcW w:w="4891" w:type="dxa"/>
          </w:tcPr>
          <w:p w:rsidR="00375C11" w:rsidRPr="00BF71D0" w:rsidRDefault="00375C11" w:rsidP="00375C11">
            <w:pPr>
              <w:jc w:val="both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F71D0">
              <w:rPr>
                <w:rFonts w:ascii="Calibri" w:eastAsia="Times New Roman" w:hAnsi="Calibri" w:cs="Calibri"/>
                <w:b/>
                <w:sz w:val="28"/>
                <w:szCs w:val="28"/>
              </w:rPr>
              <w:t>MEZZI E STRUMENTI</w:t>
            </w:r>
          </w:p>
          <w:p w:rsidR="00375C11" w:rsidRPr="00ED08B5" w:rsidRDefault="00375C11" w:rsidP="00375C11">
            <w:pPr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</w:p>
          <w:p w:rsidR="00375C11" w:rsidRPr="00ED08B5" w:rsidRDefault="00375C11" w:rsidP="00375C11">
            <w:pPr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</w:p>
        </w:tc>
        <w:tc>
          <w:tcPr>
            <w:tcW w:w="4891" w:type="dxa"/>
          </w:tcPr>
          <w:p w:rsidR="00375C11" w:rsidRDefault="00375C11" w:rsidP="00375C11">
            <w:pPr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 w:rsidRPr="007660A4">
              <w:rPr>
                <w:rFonts w:ascii="Calibri" w:eastAsia="WenQuanYi Micro Hei" w:hAnsi="Calibri" w:cs="Calibri"/>
                <w:color w:val="00000A"/>
                <w:lang w:eastAsia="en-US"/>
              </w:rPr>
              <w:t>Laboratorio informatico</w:t>
            </w: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 ma anche aula per la lettura dei materiali selezionati e ascolto audio del brano scelto.</w:t>
            </w:r>
          </w:p>
          <w:p w:rsidR="00375C11" w:rsidRDefault="00375C11" w:rsidP="00375C11">
            <w:pPr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La lezione in L2 di diritto può essere svolta indifferentemente in aula o in laboratorio, l’insegnante può avvalersi, nell’esposizione, di mappe cognitive (es. </w:t>
            </w:r>
            <w:proofErr w:type="spellStart"/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>Bubbl.us</w:t>
            </w:r>
            <w:proofErr w:type="spellEnd"/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>) che i ragazzi già usano per le sintesi di diritto</w:t>
            </w:r>
            <w:r>
              <w:rPr>
                <w:rFonts w:ascii="Verdana" w:eastAsia="Times New Roman" w:hAnsi="Verdana" w:cs="Times New Roman"/>
                <w:sz w:val="20"/>
                <w:szCs w:val="20"/>
              </w:rPr>
              <w:t xml:space="preserve"> </w:t>
            </w:r>
          </w:p>
          <w:p w:rsidR="00375C11" w:rsidRPr="00613258" w:rsidRDefault="00375C11" w:rsidP="00375C11">
            <w:pPr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 w:rsidRPr="00BF71D0"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I </w:t>
            </w:r>
            <w:proofErr w:type="spellStart"/>
            <w:r w:rsidRPr="00BF71D0">
              <w:rPr>
                <w:rFonts w:ascii="Calibri" w:eastAsia="WenQuanYi Micro Hei" w:hAnsi="Calibri" w:cs="Calibri"/>
                <w:color w:val="00000A"/>
                <w:lang w:eastAsia="en-US"/>
              </w:rPr>
              <w:t>webtools</w:t>
            </w:r>
            <w:proofErr w:type="spellEnd"/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 scelti sono il </w:t>
            </w:r>
            <w:proofErr w:type="spellStart"/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>podcast</w:t>
            </w:r>
            <w:proofErr w:type="spellEnd"/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>, per l’ascolto di materiale “reale”, il forum dell’aula virtuale per le risposte a quesiti e sollecitazioni</w:t>
            </w:r>
          </w:p>
        </w:tc>
      </w:tr>
      <w:tr w:rsidR="00375C11" w:rsidRPr="00ED08B5" w:rsidTr="00375C11">
        <w:trPr>
          <w:trHeight w:val="152"/>
        </w:trPr>
        <w:tc>
          <w:tcPr>
            <w:tcW w:w="4891" w:type="dxa"/>
          </w:tcPr>
          <w:p w:rsidR="00375C11" w:rsidRPr="00ED08B5" w:rsidRDefault="00375C11" w:rsidP="00375C11">
            <w:pPr>
              <w:jc w:val="both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  <w:r w:rsidRPr="00BF71D0">
              <w:rPr>
                <w:rFonts w:ascii="Calibri" w:eastAsia="Times New Roman" w:hAnsi="Calibri" w:cs="Calibri"/>
                <w:b/>
                <w:sz w:val="28"/>
                <w:szCs w:val="28"/>
              </w:rPr>
              <w:t>METODOLOGIA DIDATTICA</w:t>
            </w:r>
          </w:p>
        </w:tc>
        <w:tc>
          <w:tcPr>
            <w:tcW w:w="4891" w:type="dxa"/>
          </w:tcPr>
          <w:p w:rsidR="00375C11" w:rsidRDefault="00375C11" w:rsidP="0037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>L’approccio è di tipo comunicativo,</w:t>
            </w:r>
            <w:r>
              <w:rPr>
                <w:rFonts w:ascii="Verdana" w:hAnsi="Verdana" w:cs="Verdana"/>
                <w:sz w:val="24"/>
                <w:szCs w:val="24"/>
              </w:rPr>
              <w:t xml:space="preserve"> </w:t>
            </w:r>
            <w:r w:rsidRPr="00566A50">
              <w:rPr>
                <w:rFonts w:ascii="Calibri" w:eastAsia="WenQuanYi Micro Hei" w:hAnsi="Calibri" w:cs="Calibri"/>
                <w:color w:val="00000A"/>
                <w:lang w:eastAsia="en-US"/>
              </w:rPr>
              <w:t>attra</w:t>
            </w: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verso la </w:t>
            </w:r>
            <w:r w:rsidRPr="00566A50">
              <w:rPr>
                <w:rFonts w:ascii="Calibri" w:eastAsia="WenQuanYi Micro Hei" w:hAnsi="Calibri" w:cs="Calibri"/>
                <w:color w:val="00000A"/>
                <w:lang w:eastAsia="en-US"/>
              </w:rPr>
              <w:t>comprensione e produzione</w:t>
            </w: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 </w:t>
            </w:r>
            <w:r w:rsidRPr="00566A50">
              <w:rPr>
                <w:rFonts w:ascii="Calibri" w:eastAsia="WenQuanYi Micro Hei" w:hAnsi="Calibri" w:cs="Calibri"/>
                <w:color w:val="00000A"/>
                <w:lang w:eastAsia="en-US"/>
              </w:rPr>
              <w:t>orale</w:t>
            </w: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 e la </w:t>
            </w:r>
            <w:r w:rsidRPr="00566A50"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 comprensione e produzione scritta. </w:t>
            </w:r>
          </w:p>
          <w:p w:rsidR="00375C11" w:rsidRDefault="00375C11" w:rsidP="00375C11">
            <w:pPr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>La metodologia è di tipo attivo attraverso la simulazione e l’utilizzo del lavoro di gruppo sia per la comprensione che per la produzione di testi.</w:t>
            </w:r>
          </w:p>
          <w:p w:rsidR="00375C11" w:rsidRDefault="00375C11" w:rsidP="00375C11">
            <w:pPr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>La compresenza degli insegnanti di economia/diritto/inglese e informatica, favorisce l’interdisciplinarietà e la creazione di nessi tra i diversi campi.</w:t>
            </w:r>
          </w:p>
          <w:p w:rsidR="00375C11" w:rsidRPr="007660A4" w:rsidRDefault="00375C11" w:rsidP="00375C11">
            <w:pPr>
              <w:rPr>
                <w:rFonts w:ascii="Calibri" w:eastAsia="WenQuanYi Micro Hei" w:hAnsi="Calibri" w:cs="Calibri"/>
                <w:color w:val="00000A"/>
                <w:lang w:eastAsia="en-US"/>
              </w:rPr>
            </w:pPr>
          </w:p>
        </w:tc>
      </w:tr>
      <w:tr w:rsidR="00375C11" w:rsidRPr="00181558" w:rsidTr="00375C11">
        <w:trPr>
          <w:trHeight w:val="152"/>
        </w:trPr>
        <w:tc>
          <w:tcPr>
            <w:tcW w:w="4891" w:type="dxa"/>
          </w:tcPr>
          <w:p w:rsidR="00375C11" w:rsidRPr="00BF71D0" w:rsidRDefault="00375C11" w:rsidP="00375C11">
            <w:pPr>
              <w:jc w:val="both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F71D0">
              <w:rPr>
                <w:rFonts w:ascii="Calibri" w:eastAsia="Times New Roman" w:hAnsi="Calibri" w:cs="Calibri"/>
                <w:b/>
                <w:sz w:val="28"/>
                <w:szCs w:val="28"/>
              </w:rPr>
              <w:lastRenderedPageBreak/>
              <w:t>MOTIVAZIONE</w:t>
            </w:r>
          </w:p>
          <w:p w:rsidR="00375C11" w:rsidRPr="00ED08B5" w:rsidRDefault="00375C11" w:rsidP="00375C11">
            <w:pPr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</w:p>
        </w:tc>
        <w:tc>
          <w:tcPr>
            <w:tcW w:w="4891" w:type="dxa"/>
          </w:tcPr>
          <w:p w:rsidR="00375C11" w:rsidRPr="00101072" w:rsidRDefault="00375C11" w:rsidP="00375C11">
            <w:pPr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Comprendere un testo tecnico in L2 </w:t>
            </w:r>
          </w:p>
          <w:p w:rsidR="00375C11" w:rsidRPr="00101072" w:rsidRDefault="00375C11" w:rsidP="00375C11">
            <w:pPr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>Argomento difficile ma di loro interesse (in classe vi sono alcuni ragazzi che fanno musica, altri provenienti dal corso di Informatica gestionale, sono interessati all’utilizzo di immagini).</w:t>
            </w:r>
          </w:p>
          <w:p w:rsidR="00375C11" w:rsidRPr="00101072" w:rsidRDefault="00375C11" w:rsidP="00375C11">
            <w:pPr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L’utilizzo di strumenti informatici (computer, </w:t>
            </w:r>
            <w:proofErr w:type="spellStart"/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>tablet</w:t>
            </w:r>
            <w:proofErr w:type="spellEnd"/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, </w:t>
            </w:r>
            <w:proofErr w:type="spellStart"/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>iPod</w:t>
            </w:r>
            <w:proofErr w:type="spellEnd"/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 e/o altro)è già </w:t>
            </w: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>u</w:t>
            </w:r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>n motivo di interesse.</w:t>
            </w:r>
          </w:p>
          <w:p w:rsidR="00375C11" w:rsidRPr="00181558" w:rsidRDefault="00375C11" w:rsidP="00375C11">
            <w:pPr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</w:tr>
      <w:tr w:rsidR="00375C11" w:rsidRPr="00720AB1" w:rsidTr="00375C11">
        <w:trPr>
          <w:trHeight w:val="152"/>
        </w:trPr>
        <w:tc>
          <w:tcPr>
            <w:tcW w:w="4891" w:type="dxa"/>
          </w:tcPr>
          <w:p w:rsidR="00375C11" w:rsidRPr="00BF71D0" w:rsidRDefault="00375C11" w:rsidP="00375C11">
            <w:pPr>
              <w:pBdr>
                <w:top w:val="single" w:sz="4" w:space="13" w:color="auto"/>
                <w:left w:val="single" w:sz="4" w:space="31" w:color="auto"/>
                <w:right w:val="single" w:sz="4" w:space="31" w:color="auto"/>
              </w:pBdr>
              <w:jc w:val="both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F71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FASE </w:t>
            </w:r>
            <w:proofErr w:type="spellStart"/>
            <w:r w:rsidRPr="00BF71D0">
              <w:rPr>
                <w:rFonts w:ascii="Calibri" w:eastAsia="Times New Roman" w:hAnsi="Calibri" w:cs="Calibri"/>
                <w:b/>
                <w:sz w:val="28"/>
                <w:szCs w:val="28"/>
              </w:rPr>
              <w:t>DI</w:t>
            </w:r>
            <w:proofErr w:type="spellEnd"/>
            <w:r w:rsidRPr="00BF71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RISCALDAMENTO</w:t>
            </w:r>
          </w:p>
          <w:p w:rsidR="00375C11" w:rsidRPr="00BF71D0" w:rsidRDefault="00375C11" w:rsidP="00375C11">
            <w:pPr>
              <w:pBdr>
                <w:top w:val="single" w:sz="4" w:space="13" w:color="auto"/>
                <w:left w:val="single" w:sz="4" w:space="31" w:color="auto"/>
                <w:right w:val="single" w:sz="4" w:space="31" w:color="auto"/>
              </w:pBdr>
              <w:jc w:val="both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F71D0">
              <w:rPr>
                <w:rFonts w:ascii="Calibri" w:eastAsia="Times New Roman" w:hAnsi="Calibri" w:cs="Calibri"/>
                <w:b/>
                <w:sz w:val="28"/>
                <w:szCs w:val="28"/>
              </w:rPr>
              <w:t>(WARM UP)</w:t>
            </w:r>
          </w:p>
          <w:p w:rsidR="00375C11" w:rsidRPr="000A4AA6" w:rsidRDefault="00375C11" w:rsidP="00375C11">
            <w:pPr>
              <w:pStyle w:val="Corpodeltesto"/>
              <w:pBdr>
                <w:top w:val="single" w:sz="4" w:space="13" w:color="auto"/>
                <w:left w:val="single" w:sz="4" w:space="31" w:color="auto"/>
                <w:right w:val="single" w:sz="4" w:space="31" w:color="auto"/>
              </w:pBdr>
              <w:spacing w:line="360" w:lineRule="auto"/>
              <w:rPr>
                <w:rFonts w:ascii="Verdana" w:hAnsi="Verdana"/>
                <w:b/>
                <w:i w:val="0"/>
                <w:sz w:val="28"/>
                <w:szCs w:val="28"/>
                <w:lang w:val="it-IT"/>
              </w:rPr>
            </w:pPr>
          </w:p>
        </w:tc>
        <w:tc>
          <w:tcPr>
            <w:tcW w:w="4891" w:type="dxa"/>
          </w:tcPr>
          <w:p w:rsidR="00375C11" w:rsidRPr="00101072" w:rsidRDefault="00375C11" w:rsidP="00375C11">
            <w:pPr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I diversi insegnanti spiegano il progetto. </w:t>
            </w: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>L</w:t>
            </w:r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’argomento viene introdotto </w:t>
            </w: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>dall’insegnante di L2</w:t>
            </w:r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 </w:t>
            </w: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>A</w:t>
            </w:r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i ragazzi </w:t>
            </w: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si propone </w:t>
            </w:r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>la lettura dei brani selezionati.</w:t>
            </w:r>
          </w:p>
          <w:p w:rsidR="00375C11" w:rsidRPr="00101072" w:rsidRDefault="00375C11" w:rsidP="00375C11">
            <w:pPr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>La comprensione dei testi è facilitata dall’utilizzo di vocabolari.</w:t>
            </w:r>
          </w:p>
          <w:p w:rsidR="00375C11" w:rsidRPr="00720AB1" w:rsidRDefault="00375C11" w:rsidP="00375C11">
            <w:pPr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</w:tr>
      <w:tr w:rsidR="00375C11" w:rsidRPr="00720AB1" w:rsidTr="00375C11">
        <w:trPr>
          <w:trHeight w:val="152"/>
        </w:trPr>
        <w:tc>
          <w:tcPr>
            <w:tcW w:w="4891" w:type="dxa"/>
          </w:tcPr>
          <w:p w:rsidR="00375C11" w:rsidRPr="000A4AA6" w:rsidRDefault="00375C11" w:rsidP="0037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b/>
                <w:i/>
                <w:sz w:val="28"/>
                <w:szCs w:val="28"/>
              </w:rPr>
            </w:pPr>
            <w:r w:rsidRPr="00BF71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ATTIVITA’ </w:t>
            </w:r>
          </w:p>
        </w:tc>
        <w:tc>
          <w:tcPr>
            <w:tcW w:w="4891" w:type="dxa"/>
          </w:tcPr>
          <w:p w:rsidR="00375C11" w:rsidRPr="00101072" w:rsidRDefault="00375C11" w:rsidP="0037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>Ascoltare: comprendere parole nuove e saper</w:t>
            </w:r>
          </w:p>
          <w:p w:rsidR="00375C11" w:rsidRPr="00101072" w:rsidRDefault="00375C11" w:rsidP="0037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>contestualizzare le parole già conosciute.</w:t>
            </w:r>
          </w:p>
          <w:p w:rsidR="00375C11" w:rsidRPr="00101072" w:rsidRDefault="00375C11" w:rsidP="0037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>Parlare ripetere le nuove parole, rispondere a</w:t>
            </w:r>
          </w:p>
          <w:p w:rsidR="00375C11" w:rsidRDefault="00375C11" w:rsidP="0037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>semplici quesiti.</w:t>
            </w:r>
          </w:p>
          <w:p w:rsidR="00375C11" w:rsidRPr="00101072" w:rsidRDefault="00375C11" w:rsidP="0037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 w:rsidRPr="00101072">
              <w:rPr>
                <w:rFonts w:ascii="Calibri" w:eastAsia="WenQuanYi Micro Hei" w:hAnsi="Calibri" w:cs="Calibri"/>
                <w:color w:val="00000A"/>
                <w:lang w:eastAsia="en-US"/>
              </w:rPr>
              <w:t>Leggere: comprendere il testo .</w:t>
            </w:r>
          </w:p>
          <w:p w:rsidR="00375C11" w:rsidRDefault="00375C11" w:rsidP="00375C11">
            <w:pPr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</w:tr>
      <w:tr w:rsidR="00375C11" w:rsidRPr="00375C11" w:rsidTr="00375C11">
        <w:trPr>
          <w:trHeight w:val="152"/>
        </w:trPr>
        <w:tc>
          <w:tcPr>
            <w:tcW w:w="4891" w:type="dxa"/>
            <w:tcBorders>
              <w:bottom w:val="single" w:sz="4" w:space="0" w:color="auto"/>
            </w:tcBorders>
          </w:tcPr>
          <w:p w:rsidR="00375C11" w:rsidRPr="00BF71D0" w:rsidRDefault="00375C11" w:rsidP="0037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F71D0">
              <w:rPr>
                <w:rFonts w:ascii="Calibri" w:eastAsia="Times New Roman" w:hAnsi="Calibri" w:cs="Calibri"/>
                <w:b/>
                <w:sz w:val="28"/>
                <w:szCs w:val="28"/>
              </w:rPr>
              <w:t>VERIFICA</w:t>
            </w:r>
            <w:r>
              <w:rPr>
                <w:rFonts w:ascii="Verdana-Bold" w:hAnsi="Verdana-Bold" w:cs="Verdana-Bold"/>
                <w:b/>
                <w:bCs/>
                <w:sz w:val="28"/>
                <w:szCs w:val="28"/>
              </w:rPr>
              <w:t xml:space="preserve"> </w:t>
            </w:r>
          </w:p>
          <w:p w:rsidR="00375C11" w:rsidRPr="00BF71D0" w:rsidRDefault="00375C11" w:rsidP="0037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  <w:tc>
          <w:tcPr>
            <w:tcW w:w="4891" w:type="dxa"/>
          </w:tcPr>
          <w:p w:rsidR="00375C11" w:rsidRDefault="00375C11" w:rsidP="0037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 w:rsidRPr="00BF71D0">
              <w:rPr>
                <w:rFonts w:ascii="Calibri" w:eastAsia="WenQuanYi Micro Hei" w:hAnsi="Calibri" w:cs="Calibri"/>
                <w:color w:val="00000A"/>
                <w:lang w:eastAsia="en-US"/>
              </w:rPr>
              <w:t xml:space="preserve">Test </w:t>
            </w:r>
            <w:r>
              <w:rPr>
                <w:rFonts w:ascii="Calibri" w:eastAsia="WenQuanYi Micro Hei" w:hAnsi="Calibri" w:cs="Calibri"/>
                <w:color w:val="00000A"/>
                <w:lang w:eastAsia="en-US"/>
              </w:rPr>
              <w:t>di controllo che permetta ai ragazzi la verifica di quanto appreso</w:t>
            </w:r>
          </w:p>
          <w:p w:rsidR="00375C11" w:rsidRDefault="00375C11" w:rsidP="00375C11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375C11">
              <w:rPr>
                <w:rFonts w:ascii="Calibri" w:eastAsia="WenQuanYi Micro Hei" w:hAnsi="Calibri" w:cs="Calibri"/>
                <w:color w:val="00000A"/>
                <w:lang w:val="en-US" w:eastAsia="en-US"/>
              </w:rPr>
              <w:t xml:space="preserve">Es: </w:t>
            </w:r>
            <w:r w:rsidRPr="00375C11">
              <w:rPr>
                <w:lang w:val="en-US"/>
              </w:rPr>
              <w:t xml:space="preserve">  </w:t>
            </w:r>
            <w:r w:rsidR="006E027B" w:rsidRPr="006E027B">
              <w:rPr>
                <w:lang w:val="en-US"/>
              </w:rPr>
              <w:t xml:space="preserve"> </w:t>
            </w:r>
            <w:hyperlink r:id="rId12" w:history="1">
              <w:r w:rsidR="00453FBF" w:rsidRPr="00F61A0F">
                <w:rPr>
                  <w:rStyle w:val="Collegamentoipertestuale"/>
                  <w:lang w:val="en-US"/>
                </w:rPr>
                <w:t>http://www.surveymonkey.com/s/KJZFLN2</w:t>
              </w:r>
            </w:hyperlink>
          </w:p>
          <w:p w:rsidR="00453FBF" w:rsidRDefault="00453FBF" w:rsidP="00375C11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375C11" w:rsidRDefault="00375C11" w:rsidP="0037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WenQuanYi Micro Hei" w:hAnsi="Calibri" w:cs="Calibri"/>
                <w:color w:val="00000A"/>
                <w:lang w:eastAsia="en-US"/>
              </w:rPr>
            </w:pPr>
            <w:r w:rsidRPr="006E027B">
              <w:rPr>
                <w:rFonts w:ascii="Calibri" w:eastAsia="WenQuanYi Micro Hei" w:hAnsi="Calibri" w:cs="Calibri"/>
                <w:color w:val="00000A"/>
                <w:lang w:val="en-US" w:eastAsia="en-US"/>
              </w:rPr>
              <w:t xml:space="preserve"> </w:t>
            </w:r>
            <w:r w:rsidRPr="00375C11">
              <w:rPr>
                <w:rFonts w:ascii="Calibri" w:eastAsia="WenQuanYi Micro Hei" w:hAnsi="Calibri" w:cs="Calibri"/>
                <w:color w:val="00000A"/>
                <w:lang w:eastAsia="en-US"/>
              </w:rPr>
              <w:t>Partecipazione al forum tematico in aula virtuale</w:t>
            </w:r>
          </w:p>
          <w:p w:rsidR="00375C11" w:rsidRPr="00375C11" w:rsidRDefault="00375C11" w:rsidP="0037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WenQuanYi Micro Hei" w:hAnsi="Calibri" w:cs="Calibri"/>
                <w:color w:val="00000A"/>
                <w:lang w:eastAsia="en-US"/>
              </w:rPr>
            </w:pPr>
          </w:p>
        </w:tc>
      </w:tr>
    </w:tbl>
    <w:p w:rsidR="00375C11" w:rsidRDefault="00375C11" w:rsidP="00375C11">
      <w:pPr>
        <w:pStyle w:val="Predefinito"/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="00375C11" w:rsidRPr="00C965EB" w:rsidRDefault="00375C11" w:rsidP="009E52B9">
      <w:pPr>
        <w:pStyle w:val="Predefinito"/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="00E00E51" w:rsidRDefault="00E00E51" w:rsidP="006E027B">
      <w:pPr>
        <w:pStyle w:val="Predefinito"/>
        <w:jc w:val="center"/>
        <w:rPr>
          <w:b/>
          <w:bCs/>
          <w:color w:val="FF0000"/>
          <w:sz w:val="28"/>
          <w:szCs w:val="28"/>
        </w:rPr>
      </w:pPr>
      <w:r w:rsidRPr="00E00E51">
        <w:rPr>
          <w:b/>
          <w:bCs/>
          <w:color w:val="FF0000"/>
          <w:sz w:val="28"/>
          <w:szCs w:val="28"/>
        </w:rPr>
        <w:t>Feedback</w:t>
      </w:r>
    </w:p>
    <w:p w:rsidR="00E00E51" w:rsidRPr="00E00E51" w:rsidRDefault="00E00E51" w:rsidP="00E00E51">
      <w:pPr>
        <w:pStyle w:val="Predefinito"/>
        <w:spacing w:after="0"/>
      </w:pPr>
      <w:r w:rsidRPr="00E00E51">
        <w:t>La sperimentazione è tutt’ora in corso.</w:t>
      </w:r>
    </w:p>
    <w:p w:rsidR="00E00E51" w:rsidRDefault="00E00E51" w:rsidP="00E00E51">
      <w:pPr>
        <w:pStyle w:val="Predefinito"/>
        <w:spacing w:after="0"/>
      </w:pPr>
      <w:r w:rsidRPr="00E00E51">
        <w:t xml:space="preserve">I ragazzi </w:t>
      </w:r>
      <w:r>
        <w:t xml:space="preserve">si sono mostrati, sebbene intimoriti dalla lingua; da subito interessati all’argomento e soprattutto </w:t>
      </w:r>
      <w:r w:rsidR="006E027B">
        <w:t xml:space="preserve">contenti </w:t>
      </w:r>
      <w:r>
        <w:t>di usare strumentazione tecnologica</w:t>
      </w:r>
      <w:r w:rsidR="006E027B">
        <w:t xml:space="preserve"> per apprendere l’inglese</w:t>
      </w:r>
      <w:r>
        <w:t>.</w:t>
      </w:r>
    </w:p>
    <w:p w:rsidR="00E00E51" w:rsidRDefault="00E00E51" w:rsidP="00E00E51">
      <w:pPr>
        <w:pStyle w:val="Predefinito"/>
        <w:spacing w:after="0"/>
      </w:pPr>
      <w:r>
        <w:t>Le preconoscenze di tipo lessicale sono state testate già lo scorso anno; è nel terzo che infatti viene impiegata la simulazione aziendale con letture di giornali economici anche stranieri e la redazione di lettere, mail e testi a carattere economico.</w:t>
      </w:r>
    </w:p>
    <w:p w:rsidR="00E00E51" w:rsidRDefault="00E00E51" w:rsidP="00E00E51">
      <w:pPr>
        <w:pStyle w:val="Predefinito"/>
        <w:spacing w:after="0"/>
      </w:pPr>
      <w:r>
        <w:t>Ci hanno chiesto, poiché già abituati a farlo, di lavorare in gruppo per potersi aiutare e tale richiesta è stata accolta dai docenti.</w:t>
      </w:r>
    </w:p>
    <w:p w:rsidR="006E027B" w:rsidRDefault="006E027B" w:rsidP="00E00E51">
      <w:pPr>
        <w:pStyle w:val="Predefinito"/>
        <w:spacing w:after="0"/>
      </w:pPr>
    </w:p>
    <w:p w:rsidR="006E027B" w:rsidRDefault="006E027B" w:rsidP="00E00E51">
      <w:pPr>
        <w:pStyle w:val="Predefinito"/>
        <w:spacing w:after="0"/>
      </w:pPr>
      <w:r>
        <w:t>In alcuni loro timori ritrovo i miei quando devo affrontare qualcosa di nuovo!</w:t>
      </w:r>
    </w:p>
    <w:p w:rsidR="00251C27" w:rsidRDefault="00251C27" w:rsidP="00E00E51">
      <w:pPr>
        <w:pStyle w:val="Predefinito"/>
        <w:spacing w:after="0"/>
      </w:pPr>
      <w:r>
        <w:lastRenderedPageBreak/>
        <w:t>Esempio del forum creato in aula virtuale  per raccogliere le opinioni finali dei ragazzi.</w:t>
      </w:r>
    </w:p>
    <w:p w:rsidR="00251C27" w:rsidRDefault="00251C27" w:rsidP="00E00E51">
      <w:pPr>
        <w:pStyle w:val="Predefinito"/>
        <w:spacing w:after="0"/>
      </w:pPr>
    </w:p>
    <w:p w:rsidR="00251C27" w:rsidRDefault="00DF7A16" w:rsidP="00E00E51">
      <w:pPr>
        <w:pStyle w:val="Predefinito"/>
        <w:spacing w:after="0"/>
      </w:pPr>
      <w:hyperlink r:id="rId13" w:history="1">
        <w:r w:rsidR="00251C27" w:rsidRPr="00F61A0F">
          <w:rPr>
            <w:rStyle w:val="Collegamentoipertestuale"/>
          </w:rPr>
          <w:t>http://www.canossamilano.org/new/</w:t>
        </w:r>
      </w:hyperlink>
    </w:p>
    <w:p w:rsidR="00251C27" w:rsidRDefault="00251C27" w:rsidP="00E00E51">
      <w:pPr>
        <w:pStyle w:val="Predefinito"/>
        <w:spacing w:after="0"/>
      </w:pPr>
      <w:r>
        <w:t>I docenti restano comunque in contatto con i ragazzi anche fuori dall’orario scolastico attraverso cha</w:t>
      </w:r>
      <w:r w:rsidR="00F108EB">
        <w:t>t</w:t>
      </w:r>
      <w:r>
        <w:t xml:space="preserve"> e messaggistica.</w:t>
      </w:r>
    </w:p>
    <w:p w:rsidR="00251C27" w:rsidRDefault="00251C27" w:rsidP="00E00E51">
      <w:pPr>
        <w:pStyle w:val="Predefinito"/>
        <w:spacing w:after="0"/>
      </w:pPr>
    </w:p>
    <w:p w:rsidR="00453FBF" w:rsidRDefault="00453FBF" w:rsidP="00E00E51">
      <w:pPr>
        <w:pStyle w:val="Predefinito"/>
        <w:spacing w:after="0"/>
      </w:pPr>
      <w:r>
        <w:rPr>
          <w:noProof/>
          <w:lang w:eastAsia="it-IT"/>
        </w:rPr>
        <w:drawing>
          <wp:inline distT="0" distB="0" distL="0" distR="0">
            <wp:extent cx="6120130" cy="2529205"/>
            <wp:effectExtent l="19050" t="0" r="0" b="0"/>
            <wp:docPr id="3" name="Immagine 2" descr="Cat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27" w:rsidRDefault="00251C27" w:rsidP="00E00E51">
      <w:pPr>
        <w:pStyle w:val="Predefinito"/>
        <w:spacing w:after="0"/>
      </w:pPr>
    </w:p>
    <w:p w:rsidR="00251C27" w:rsidRDefault="00251C27" w:rsidP="00E00E51">
      <w:pPr>
        <w:pStyle w:val="Predefinito"/>
        <w:spacing w:after="0"/>
      </w:pPr>
    </w:p>
    <w:p w:rsidR="00251C27" w:rsidRDefault="00251C27" w:rsidP="00E00E51">
      <w:pPr>
        <w:pStyle w:val="Predefinito"/>
        <w:spacing w:after="0"/>
      </w:pPr>
    </w:p>
    <w:p w:rsidR="00251C27" w:rsidRPr="00E00E51" w:rsidRDefault="00251C27" w:rsidP="00E00E51">
      <w:pPr>
        <w:pStyle w:val="Predefinito"/>
        <w:spacing w:after="0"/>
      </w:pPr>
    </w:p>
    <w:sectPr w:rsidR="00251C27" w:rsidRPr="00E00E51" w:rsidSect="00067B45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enQuanYi Micro 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B5C1B"/>
    <w:multiLevelType w:val="hybridMultilevel"/>
    <w:tmpl w:val="E614542A"/>
    <w:lvl w:ilvl="0" w:tplc="1DBAED02">
      <w:numFmt w:val="bullet"/>
      <w:lvlText w:val="•"/>
      <w:lvlJc w:val="left"/>
      <w:pPr>
        <w:ind w:left="720" w:hanging="360"/>
      </w:pPr>
      <w:rPr>
        <w:rFonts w:ascii="Calibri" w:eastAsia="WenQuanYi Micro He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8645E8"/>
    <w:multiLevelType w:val="hybridMultilevel"/>
    <w:tmpl w:val="2E222ED6"/>
    <w:lvl w:ilvl="0" w:tplc="1DBAED02">
      <w:numFmt w:val="bullet"/>
      <w:lvlText w:val="•"/>
      <w:lvlJc w:val="left"/>
      <w:pPr>
        <w:ind w:left="720" w:hanging="360"/>
      </w:pPr>
      <w:rPr>
        <w:rFonts w:ascii="Calibri" w:eastAsia="WenQuanYi Micro He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2432F7"/>
    <w:multiLevelType w:val="hybridMultilevel"/>
    <w:tmpl w:val="B33230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067B45"/>
    <w:rsid w:val="00067B45"/>
    <w:rsid w:val="00101072"/>
    <w:rsid w:val="0019669C"/>
    <w:rsid w:val="00251C27"/>
    <w:rsid w:val="002713E6"/>
    <w:rsid w:val="002D60FE"/>
    <w:rsid w:val="003173A4"/>
    <w:rsid w:val="00375C11"/>
    <w:rsid w:val="003B1300"/>
    <w:rsid w:val="00453FBF"/>
    <w:rsid w:val="004D0C81"/>
    <w:rsid w:val="004F4D3F"/>
    <w:rsid w:val="00566A50"/>
    <w:rsid w:val="00593101"/>
    <w:rsid w:val="00613258"/>
    <w:rsid w:val="006E027B"/>
    <w:rsid w:val="007426B9"/>
    <w:rsid w:val="007660A4"/>
    <w:rsid w:val="00766312"/>
    <w:rsid w:val="00867C09"/>
    <w:rsid w:val="009E52B9"/>
    <w:rsid w:val="00A54555"/>
    <w:rsid w:val="00B04E6A"/>
    <w:rsid w:val="00BB078B"/>
    <w:rsid w:val="00BF71D0"/>
    <w:rsid w:val="00C965EB"/>
    <w:rsid w:val="00D530A2"/>
    <w:rsid w:val="00DF7A16"/>
    <w:rsid w:val="00E00E51"/>
    <w:rsid w:val="00F108EB"/>
    <w:rsid w:val="00F95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669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redefinito">
    <w:name w:val="Predefinito"/>
    <w:rsid w:val="00067B45"/>
    <w:pPr>
      <w:tabs>
        <w:tab w:val="left" w:pos="708"/>
      </w:tabs>
      <w:suppressAutoHyphens/>
    </w:pPr>
    <w:rPr>
      <w:rFonts w:ascii="Calibri" w:eastAsia="WenQuanYi Micro Hei" w:hAnsi="Calibri" w:cs="Calibri"/>
      <w:color w:val="00000A"/>
      <w:lang w:eastAsia="en-US"/>
    </w:rPr>
  </w:style>
  <w:style w:type="character" w:customStyle="1" w:styleId="TestofumettoCarattere">
    <w:name w:val="Testo fumetto Carattere"/>
    <w:basedOn w:val="Carpredefinitoparagrafo"/>
    <w:rsid w:val="00067B45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rsid w:val="00067B45"/>
    <w:rPr>
      <w:color w:val="000080"/>
      <w:u w:val="single"/>
      <w:lang w:val="it-IT" w:eastAsia="it-IT" w:bidi="it-IT"/>
    </w:rPr>
  </w:style>
  <w:style w:type="character" w:customStyle="1" w:styleId="WW8Num5z0">
    <w:name w:val="WW8Num5z0"/>
    <w:rsid w:val="00067B45"/>
    <w:rPr>
      <w:rFonts w:ascii="Wingdings" w:hAnsi="Wingdings" w:cs="Wingdings"/>
    </w:rPr>
  </w:style>
  <w:style w:type="character" w:customStyle="1" w:styleId="WW8Num5z1">
    <w:name w:val="WW8Num5z1"/>
    <w:rsid w:val="00067B45"/>
    <w:rPr>
      <w:rFonts w:ascii="Courier New" w:hAnsi="Courier New" w:cs="Courier New"/>
    </w:rPr>
  </w:style>
  <w:style w:type="character" w:customStyle="1" w:styleId="WW8Num5z3">
    <w:name w:val="WW8Num5z3"/>
    <w:rsid w:val="00067B45"/>
    <w:rPr>
      <w:rFonts w:ascii="Symbol" w:hAnsi="Symbol" w:cs="Symbol"/>
    </w:rPr>
  </w:style>
  <w:style w:type="character" w:customStyle="1" w:styleId="WW8Num3z0">
    <w:name w:val="WW8Num3z0"/>
    <w:rsid w:val="00067B45"/>
    <w:rPr>
      <w:rFonts w:ascii="Wingdings" w:hAnsi="Wingdings" w:cs="Wingdings"/>
    </w:rPr>
  </w:style>
  <w:style w:type="character" w:customStyle="1" w:styleId="WW8Num3z1">
    <w:name w:val="WW8Num3z1"/>
    <w:rsid w:val="00067B45"/>
    <w:rPr>
      <w:rFonts w:ascii="Courier New" w:hAnsi="Courier New" w:cs="Courier New"/>
    </w:rPr>
  </w:style>
  <w:style w:type="character" w:customStyle="1" w:styleId="WW8Num3z3">
    <w:name w:val="WW8Num3z3"/>
    <w:rsid w:val="00067B45"/>
    <w:rPr>
      <w:rFonts w:ascii="Symbol" w:hAnsi="Symbol" w:cs="Symbol"/>
    </w:rPr>
  </w:style>
  <w:style w:type="character" w:customStyle="1" w:styleId="WW8Num4z0">
    <w:name w:val="WW8Num4z0"/>
    <w:rsid w:val="00067B45"/>
    <w:rPr>
      <w:rFonts w:ascii="Wingdings" w:hAnsi="Wingdings" w:cs="Wingdings"/>
    </w:rPr>
  </w:style>
  <w:style w:type="character" w:customStyle="1" w:styleId="WW8Num4z1">
    <w:name w:val="WW8Num4z1"/>
    <w:rsid w:val="00067B45"/>
    <w:rPr>
      <w:rFonts w:ascii="Courier New" w:hAnsi="Courier New" w:cs="Courier New"/>
    </w:rPr>
  </w:style>
  <w:style w:type="character" w:customStyle="1" w:styleId="WW8Num4z3">
    <w:name w:val="WW8Num4z3"/>
    <w:rsid w:val="00067B45"/>
    <w:rPr>
      <w:rFonts w:ascii="Symbol" w:hAnsi="Symbol" w:cs="Symbol"/>
    </w:rPr>
  </w:style>
  <w:style w:type="character" w:customStyle="1" w:styleId="ListLabel1">
    <w:name w:val="ListLabel 1"/>
    <w:rsid w:val="00067B45"/>
    <w:rPr>
      <w:rFonts w:cs="Wingdings"/>
    </w:rPr>
  </w:style>
  <w:style w:type="character" w:customStyle="1" w:styleId="Enfasiforte">
    <w:name w:val="Enfasi forte"/>
    <w:rsid w:val="00067B45"/>
    <w:rPr>
      <w:b/>
      <w:bCs/>
    </w:rPr>
  </w:style>
  <w:style w:type="paragraph" w:styleId="Intestazione">
    <w:name w:val="header"/>
    <w:basedOn w:val="Predefinito"/>
    <w:next w:val="Corpotesto"/>
    <w:rsid w:val="00067B45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customStyle="1" w:styleId="Corpotesto">
    <w:name w:val="Corpo testo"/>
    <w:basedOn w:val="Predefinito"/>
    <w:rsid w:val="00067B45"/>
    <w:pPr>
      <w:spacing w:after="120"/>
    </w:pPr>
  </w:style>
  <w:style w:type="paragraph" w:styleId="Elenco">
    <w:name w:val="List"/>
    <w:basedOn w:val="Corpotesto"/>
    <w:rsid w:val="00067B45"/>
    <w:rPr>
      <w:rFonts w:cs="Lohit Hindi"/>
    </w:rPr>
  </w:style>
  <w:style w:type="paragraph" w:styleId="Didascalia">
    <w:name w:val="caption"/>
    <w:basedOn w:val="Predefinito"/>
    <w:rsid w:val="00067B45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ice">
    <w:name w:val="Indice"/>
    <w:basedOn w:val="Predefinito"/>
    <w:rsid w:val="00067B45"/>
    <w:pPr>
      <w:suppressLineNumbers/>
    </w:pPr>
    <w:rPr>
      <w:rFonts w:cs="Lohit Hindi"/>
    </w:rPr>
  </w:style>
  <w:style w:type="paragraph" w:styleId="Testofumetto">
    <w:name w:val="Balloon Text"/>
    <w:basedOn w:val="Predefinito"/>
    <w:rsid w:val="00067B45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Paragrafoelenco">
    <w:name w:val="List Paragraph"/>
    <w:basedOn w:val="Predefinito"/>
    <w:rsid w:val="00067B45"/>
    <w:pPr>
      <w:ind w:left="720"/>
    </w:pPr>
  </w:style>
  <w:style w:type="paragraph" w:customStyle="1" w:styleId="Paragrafoelenco1">
    <w:name w:val="Paragrafo elenco1"/>
    <w:basedOn w:val="Normale"/>
    <w:rsid w:val="004F4D3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Corpodeltesto">
    <w:name w:val="Body Text"/>
    <w:basedOn w:val="Normale"/>
    <w:link w:val="CorpodeltestoCarattere"/>
    <w:rsid w:val="004D0C81"/>
    <w:pPr>
      <w:spacing w:after="0" w:line="240" w:lineRule="auto"/>
    </w:pPr>
    <w:rPr>
      <w:rFonts w:ascii="Times" w:eastAsia="Times New Roman" w:hAnsi="Times" w:cs="Times New Roman"/>
      <w:i/>
      <w:sz w:val="24"/>
      <w:szCs w:val="20"/>
      <w:lang w:val="en-US"/>
    </w:rPr>
  </w:style>
  <w:style w:type="character" w:customStyle="1" w:styleId="CorpodeltestoCarattere">
    <w:name w:val="Corpo del testo Carattere"/>
    <w:basedOn w:val="Carpredefinitoparagrafo"/>
    <w:link w:val="Corpodeltesto"/>
    <w:rsid w:val="004D0C81"/>
    <w:rPr>
      <w:rFonts w:ascii="Times" w:eastAsia="Times New Roman" w:hAnsi="Times" w:cs="Times New Roman"/>
      <w:i/>
      <w:sz w:val="24"/>
      <w:szCs w:val="20"/>
      <w:lang w:val="en-US"/>
    </w:rPr>
  </w:style>
  <w:style w:type="character" w:styleId="Collegamentoipertestuale">
    <w:name w:val="Hyperlink"/>
    <w:basedOn w:val="Carpredefinitoparagrafo"/>
    <w:rsid w:val="004D0C81"/>
    <w:rPr>
      <w:color w:val="0000FF"/>
      <w:u w:val="single"/>
    </w:rPr>
  </w:style>
  <w:style w:type="paragraph" w:styleId="Pidipagina">
    <w:name w:val="footer"/>
    <w:basedOn w:val="Normale"/>
    <w:link w:val="PidipaginaCarattere"/>
    <w:rsid w:val="004D0C8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4D0C81"/>
    <w:rPr>
      <w:rFonts w:ascii="Times New Roman" w:eastAsia="Times New Roman" w:hAnsi="Times New Roman" w:cs="Times New Roman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66312"/>
    <w:rPr>
      <w:color w:val="800080" w:themeColor="followedHyperlink"/>
      <w:u w:val="single"/>
    </w:rPr>
  </w:style>
  <w:style w:type="paragraph" w:customStyle="1" w:styleId="tablecontents">
    <w:name w:val="tablecontents"/>
    <w:basedOn w:val="Normale"/>
    <w:rsid w:val="00D53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klevine.com/general/intellectual/againstfinal.htm" TargetMode="External"/><Relationship Id="rId13" Type="http://schemas.openxmlformats.org/officeDocument/2006/relationships/hyperlink" Target="http://www.canossamilano.org/new/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://www.surveymonkey.com/s/KJZFLN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://audio.theguardian.tv/audio/kip/technology/series/techweekly/1320157667153/2213/gdn.tec.111101.sc.tech-weekly-intellectual-property-copyright-audio.mp3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008DA-7A38-42A6-98A6-27FF795D1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7</Pages>
  <Words>1292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lpizzotti</cp:lastModifiedBy>
  <cp:revision>8</cp:revision>
  <dcterms:created xsi:type="dcterms:W3CDTF">2012-04-20T16:13:00Z</dcterms:created>
  <dcterms:modified xsi:type="dcterms:W3CDTF">2012-09-20T15:21:00Z</dcterms:modified>
</cp:coreProperties>
</file>