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0C" w:rsidRDefault="006742FE">
      <w:r w:rsidRPr="006742FE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8pt;margin-top:35.9pt;width:101.25pt;height:33.4pt;z-index:251658240">
            <v:textbox>
              <w:txbxContent>
                <w:p w:rsidR="00D27F0C" w:rsidRDefault="009F4E8D" w:rsidP="00D27F0C">
                  <w:pPr>
                    <w:pStyle w:val="Titolo2"/>
                  </w:pPr>
                  <w:r>
                    <w:t>2009-2010</w:t>
                  </w:r>
                </w:p>
                <w:p w:rsidR="009F4E8D" w:rsidRPr="009F4E8D" w:rsidRDefault="009F4E8D" w:rsidP="009F4E8D"/>
              </w:txbxContent>
            </v:textbox>
          </v:shape>
        </w:pict>
      </w:r>
      <w:r w:rsidR="00D27F0C">
        <w:rPr>
          <w:noProof/>
          <w:lang w:val="it-IT" w:eastAsia="it-IT" w:bidi="ar-SA"/>
        </w:rPr>
        <w:drawing>
          <wp:inline distT="0" distB="0" distL="0" distR="0">
            <wp:extent cx="5667375" cy="11715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0C" w:rsidRDefault="0060020C" w:rsidP="0060020C">
      <w:pPr>
        <w:tabs>
          <w:tab w:val="center" w:pos="5173"/>
          <w:tab w:val="right" w:pos="9638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val="it-IT" w:eastAsia="it-IT" w:bidi="ar-SA"/>
        </w:rPr>
        <w:drawing>
          <wp:inline distT="0" distB="0" distL="0" distR="0">
            <wp:extent cx="6118860" cy="3787140"/>
            <wp:effectExtent l="19050" t="0" r="0" b="0"/>
            <wp:docPr id="2" name="Immagine 1" descr="C:\Users\laura\Desktop\Cattura par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Cattura paro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12" w:rsidRDefault="009F4E8D" w:rsidP="009F4E8D">
      <w:pPr>
        <w:pStyle w:val="Titolo3"/>
        <w:rPr>
          <w:sz w:val="40"/>
          <w:szCs w:val="40"/>
          <w:lang w:val="it-IT"/>
        </w:rPr>
      </w:pPr>
      <w:r w:rsidRPr="009F4E8D">
        <w:rPr>
          <w:sz w:val="40"/>
          <w:szCs w:val="40"/>
          <w:lang w:val="it-IT"/>
        </w:rPr>
        <w:t>BREVE GUIDA RAGIONATA ALL’</w:t>
      </w:r>
      <w:r w:rsidR="00A206A5">
        <w:rPr>
          <w:sz w:val="40"/>
          <w:szCs w:val="40"/>
          <w:lang w:val="it-IT"/>
        </w:rPr>
        <w:t>EPITETO</w:t>
      </w:r>
      <w:r w:rsidRPr="009F4E8D">
        <w:rPr>
          <w:sz w:val="40"/>
          <w:szCs w:val="40"/>
          <w:lang w:val="it-IT"/>
        </w:rPr>
        <w:t xml:space="preserve"> CONSAPEVOLE</w:t>
      </w:r>
    </w:p>
    <w:p w:rsidR="009F4E8D" w:rsidRDefault="009F4E8D" w:rsidP="009F4E8D">
      <w:pPr>
        <w:pStyle w:val="Titolo3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  </w:t>
      </w:r>
    </w:p>
    <w:p w:rsidR="009F4E8D" w:rsidRDefault="009F4E8D" w:rsidP="009F4E8D">
      <w:pPr>
        <w:pStyle w:val="Titolo3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ricerca etimologica</w:t>
      </w:r>
    </w:p>
    <w:p w:rsidR="009F4E8D" w:rsidRPr="009C2B9E" w:rsidRDefault="009F4E8D" w:rsidP="009C2B9E">
      <w:pPr>
        <w:pStyle w:val="Titolo3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 </w:t>
      </w:r>
      <w:r w:rsidRPr="009F4E8D">
        <w:rPr>
          <w:sz w:val="24"/>
          <w:szCs w:val="24"/>
          <w:lang w:val="it-IT"/>
        </w:rPr>
        <w:t xml:space="preserve">di Laura </w:t>
      </w:r>
      <w:proofErr w:type="spellStart"/>
      <w:r w:rsidRPr="009F4E8D">
        <w:rPr>
          <w:sz w:val="24"/>
          <w:szCs w:val="24"/>
          <w:lang w:val="it-IT"/>
        </w:rPr>
        <w:t>Pizzotti</w:t>
      </w:r>
      <w:proofErr w:type="spellEnd"/>
    </w:p>
    <w:p w:rsidR="0060020C" w:rsidRDefault="0060020C" w:rsidP="009F4E8D">
      <w:pPr>
        <w:rPr>
          <w:rFonts w:ascii="Tahoma" w:hAnsi="Tahoma" w:cs="Tahoma"/>
          <w:sz w:val="24"/>
          <w:szCs w:val="24"/>
          <w:lang w:val="it-IT"/>
        </w:rPr>
      </w:pPr>
    </w:p>
    <w:p w:rsidR="009C2B9E" w:rsidRDefault="009C2B9E" w:rsidP="009F4E8D">
      <w:pPr>
        <w:rPr>
          <w:rFonts w:ascii="Tahoma" w:hAnsi="Tahoma" w:cs="Tahoma"/>
          <w:sz w:val="24"/>
          <w:szCs w:val="24"/>
          <w:lang w:val="it-IT"/>
        </w:rPr>
      </w:pPr>
    </w:p>
    <w:p w:rsidR="009C2B9E" w:rsidRDefault="009C2B9E" w:rsidP="009F4E8D">
      <w:pPr>
        <w:rPr>
          <w:rFonts w:ascii="Tahoma" w:hAnsi="Tahoma" w:cs="Tahoma"/>
          <w:sz w:val="24"/>
          <w:szCs w:val="24"/>
          <w:lang w:val="it-IT"/>
        </w:rPr>
      </w:pPr>
    </w:p>
    <w:p w:rsidR="009C2B9E" w:rsidRDefault="009C2B9E" w:rsidP="009F4E8D">
      <w:pPr>
        <w:rPr>
          <w:rFonts w:ascii="Tahoma" w:hAnsi="Tahoma" w:cs="Tahoma"/>
          <w:sz w:val="24"/>
          <w:szCs w:val="24"/>
          <w:lang w:val="it-IT"/>
        </w:rPr>
      </w:pPr>
    </w:p>
    <w:p w:rsidR="009C2B9E" w:rsidRDefault="009C2B9E" w:rsidP="009F4E8D">
      <w:pPr>
        <w:rPr>
          <w:rFonts w:ascii="Tahoma" w:hAnsi="Tahoma" w:cs="Tahoma"/>
          <w:sz w:val="24"/>
          <w:szCs w:val="24"/>
          <w:lang w:val="it-IT"/>
        </w:rPr>
      </w:pPr>
    </w:p>
    <w:p w:rsidR="009C2B9E" w:rsidRDefault="009C2B9E" w:rsidP="009F4E8D">
      <w:pPr>
        <w:rPr>
          <w:rFonts w:ascii="Tahoma" w:hAnsi="Tahoma" w:cs="Tahoma"/>
          <w:sz w:val="24"/>
          <w:szCs w:val="24"/>
          <w:lang w:val="it-IT"/>
        </w:rPr>
      </w:pPr>
    </w:p>
    <w:p w:rsidR="009C2B9E" w:rsidRDefault="009C2B9E" w:rsidP="009C2B9E">
      <w:pPr>
        <w:rPr>
          <w:rFonts w:ascii="Tahoma" w:hAnsi="Tahoma" w:cs="Tahoma"/>
          <w:sz w:val="24"/>
          <w:szCs w:val="24"/>
          <w:lang w:val="it-IT"/>
        </w:rPr>
      </w:pPr>
    </w:p>
    <w:p w:rsidR="009C2B9E" w:rsidRPr="009F4E8D" w:rsidRDefault="009C2B9E" w:rsidP="009C2B9E">
      <w:pPr>
        <w:rPr>
          <w:lang w:val="it-IT"/>
        </w:rPr>
      </w:pPr>
    </w:p>
    <w:p w:rsidR="00BC0E7D" w:rsidRDefault="003E5D54" w:rsidP="009F4E8D">
      <w:pPr>
        <w:rPr>
          <w:rFonts w:ascii="Tahoma" w:hAnsi="Tahoma" w:cs="Tahoma"/>
          <w:i w:val="0"/>
          <w:color w:val="C0504D" w:themeColor="accent2"/>
          <w:sz w:val="32"/>
          <w:szCs w:val="32"/>
          <w:lang w:val="it-IT"/>
        </w:rPr>
      </w:pPr>
      <w:r w:rsidRPr="009C2B9E">
        <w:rPr>
          <w:rFonts w:ascii="Tahoma" w:hAnsi="Tahoma" w:cs="Tahoma"/>
          <w:i w:val="0"/>
          <w:color w:val="C0504D" w:themeColor="accent2"/>
          <w:sz w:val="32"/>
          <w:szCs w:val="32"/>
          <w:lang w:val="it-IT"/>
        </w:rPr>
        <w:t>Introduzione</w:t>
      </w:r>
    </w:p>
    <w:p w:rsidR="00C0381F" w:rsidRPr="00C0381F" w:rsidRDefault="00C0381F" w:rsidP="009F4E8D">
      <w:pPr>
        <w:rPr>
          <w:rFonts w:ascii="Tahoma" w:hAnsi="Tahoma" w:cs="Tahoma"/>
          <w:color w:val="C0504D" w:themeColor="accent2"/>
          <w:sz w:val="24"/>
          <w:szCs w:val="24"/>
          <w:lang w:val="it-IT"/>
        </w:rPr>
      </w:pPr>
      <w:r w:rsidRPr="00C0381F">
        <w:rPr>
          <w:rFonts w:ascii="Tahoma" w:hAnsi="Tahoma" w:cs="Tahoma"/>
          <w:color w:val="C0504D" w:themeColor="accent2"/>
          <w:sz w:val="24"/>
          <w:szCs w:val="24"/>
          <w:lang w:val="it-IT"/>
        </w:rPr>
        <w:t>cos’è l’etimologia</w:t>
      </w:r>
    </w:p>
    <w:p w:rsidR="009C2B9E" w:rsidRDefault="009C2B9E" w:rsidP="009F4E8D">
      <w:pPr>
        <w:rPr>
          <w:rFonts w:ascii="Tahoma" w:hAnsi="Tahoma" w:cs="Tahoma"/>
          <w:i w:val="0"/>
          <w:color w:val="C0504D" w:themeColor="accent2"/>
          <w:sz w:val="32"/>
          <w:szCs w:val="32"/>
          <w:lang w:val="it-IT"/>
        </w:rPr>
      </w:pPr>
    </w:p>
    <w:p w:rsidR="0089305B" w:rsidRPr="00730F92" w:rsidRDefault="000F3023" w:rsidP="001C3B5F">
      <w:pPr>
        <w:spacing w:after="0" w:line="240" w:lineRule="auto"/>
        <w:rPr>
          <w:rFonts w:ascii="Tahoma" w:eastAsia="Gulim" w:hAnsi="Tahoma" w:cs="Tahoma"/>
          <w:lang w:val="it-IT" w:eastAsia="it-IT"/>
        </w:rPr>
      </w:pPr>
      <w:r w:rsidRPr="005B0812">
        <w:rPr>
          <w:rFonts w:ascii="Tahoma" w:eastAsia="Gulim" w:hAnsi="Tahoma" w:cs="Tahoma"/>
          <w:i w:val="0"/>
          <w:lang w:val="it-IT" w:eastAsia="it-IT"/>
        </w:rPr>
        <w:t>Dal latino</w:t>
      </w:r>
      <w:r>
        <w:rPr>
          <w:rFonts w:ascii="Tahoma" w:eastAsia="Gulim" w:hAnsi="Tahoma" w:cs="Tahoma"/>
          <w:lang w:val="it-IT" w:eastAsia="it-IT"/>
        </w:rPr>
        <w:t>:</w:t>
      </w:r>
      <w:r w:rsidR="0089305B" w:rsidRPr="00730F92">
        <w:rPr>
          <w:rFonts w:ascii="Tahoma" w:eastAsia="Gulim" w:hAnsi="Tahoma" w:cs="Tahoma"/>
          <w:lang w:val="it-IT" w:eastAsia="it-IT"/>
        </w:rPr>
        <w:t xml:space="preserve"> </w:t>
      </w:r>
      <w:proofErr w:type="spellStart"/>
      <w:r w:rsidR="0089305B" w:rsidRPr="00730F92">
        <w:rPr>
          <w:rFonts w:ascii="Tahoma" w:eastAsia="Gulim" w:hAnsi="Tahoma" w:cs="Tahoma"/>
          <w:lang w:val="it-IT" w:eastAsia="it-IT"/>
        </w:rPr>
        <w:t>ethymo</w:t>
      </w:r>
      <w:proofErr w:type="spellEnd"/>
      <w:r w:rsidR="0089305B" w:rsidRPr="00730F92">
        <w:rPr>
          <w:rFonts w:ascii="Tahoma" w:eastAsia="Gulim" w:hAnsi="Tahoma" w:cs="Tahoma"/>
          <w:lang w:val="it-IT" w:eastAsia="it-IT"/>
        </w:rPr>
        <w:t xml:space="preserve">(n), </w:t>
      </w:r>
      <w:r w:rsidR="005B0812">
        <w:rPr>
          <w:rFonts w:ascii="Tahoma" w:eastAsia="Gulim" w:hAnsi="Tahoma" w:cs="Tahoma"/>
          <w:i w:val="0"/>
          <w:lang w:val="it-IT" w:eastAsia="it-IT"/>
        </w:rPr>
        <w:t>con i derivati</w:t>
      </w:r>
      <w:r w:rsidR="0089305B" w:rsidRPr="00730F92">
        <w:rPr>
          <w:rFonts w:ascii="Tahoma" w:eastAsia="Gulim" w:hAnsi="Tahoma" w:cs="Tahoma"/>
          <w:lang w:val="it-IT" w:eastAsia="it-IT"/>
        </w:rPr>
        <w:t xml:space="preserve"> </w:t>
      </w:r>
      <w:proofErr w:type="spellStart"/>
      <w:r w:rsidR="0089305B" w:rsidRPr="00730F92">
        <w:rPr>
          <w:rFonts w:ascii="Tahoma" w:eastAsia="Gulim" w:hAnsi="Tahoma" w:cs="Tahoma"/>
          <w:lang w:val="it-IT" w:eastAsia="it-IT"/>
        </w:rPr>
        <w:t>etymologia</w:t>
      </w:r>
      <w:proofErr w:type="spellEnd"/>
      <w:r w:rsidR="0089305B" w:rsidRPr="00730F92">
        <w:rPr>
          <w:rFonts w:ascii="Tahoma" w:eastAsia="Gulim" w:hAnsi="Tahoma" w:cs="Tahoma"/>
          <w:lang w:val="it-IT" w:eastAsia="it-IT"/>
        </w:rPr>
        <w:t xml:space="preserve">(m), </w:t>
      </w:r>
      <w:proofErr w:type="spellStart"/>
      <w:r w:rsidR="0089305B" w:rsidRPr="00730F92">
        <w:rPr>
          <w:rFonts w:ascii="Tahoma" w:eastAsia="Gulim" w:hAnsi="Tahoma" w:cs="Tahoma"/>
          <w:lang w:val="it-IT" w:eastAsia="it-IT"/>
        </w:rPr>
        <w:t>etymologicu</w:t>
      </w:r>
      <w:proofErr w:type="spellEnd"/>
      <w:r w:rsidR="0089305B" w:rsidRPr="00730F92">
        <w:rPr>
          <w:rFonts w:ascii="Tahoma" w:eastAsia="Gulim" w:hAnsi="Tahoma" w:cs="Tahoma"/>
          <w:lang w:val="it-IT" w:eastAsia="it-IT"/>
        </w:rPr>
        <w:t xml:space="preserve">(m) ed </w:t>
      </w:r>
      <w:proofErr w:type="spellStart"/>
      <w:r w:rsidR="0089305B" w:rsidRPr="00730F92">
        <w:rPr>
          <w:rFonts w:ascii="Tahoma" w:eastAsia="Gulim" w:hAnsi="Tahoma" w:cs="Tahoma"/>
          <w:lang w:val="it-IT" w:eastAsia="it-IT"/>
        </w:rPr>
        <w:t>etymologu</w:t>
      </w:r>
      <w:proofErr w:type="spellEnd"/>
      <w:r w:rsidR="0089305B" w:rsidRPr="00730F92">
        <w:rPr>
          <w:rFonts w:ascii="Tahoma" w:eastAsia="Gulim" w:hAnsi="Tahoma" w:cs="Tahoma"/>
          <w:lang w:val="it-IT" w:eastAsia="it-IT"/>
        </w:rPr>
        <w:t>(m)</w:t>
      </w:r>
    </w:p>
    <w:p w:rsidR="0089305B" w:rsidRPr="00730F92" w:rsidRDefault="0089305B" w:rsidP="001C3B5F">
      <w:pPr>
        <w:spacing w:after="0" w:line="240" w:lineRule="auto"/>
        <w:rPr>
          <w:rFonts w:ascii="Tahoma" w:eastAsia="Gulim" w:hAnsi="Tahoma" w:cs="Tahoma"/>
          <w:lang w:val="it-IT" w:eastAsia="it-IT"/>
        </w:rPr>
      </w:pPr>
      <w:r w:rsidRPr="005B0812">
        <w:rPr>
          <w:rFonts w:ascii="Tahoma" w:eastAsia="Gulim" w:hAnsi="Tahoma" w:cs="Tahoma"/>
          <w:i w:val="0"/>
          <w:lang w:val="it-IT" w:eastAsia="it-IT"/>
        </w:rPr>
        <w:t>e dal greco</w:t>
      </w:r>
      <w:r w:rsidR="000F3023">
        <w:rPr>
          <w:rFonts w:ascii="Tahoma" w:eastAsia="Gulim" w:hAnsi="Tahoma" w:cs="Tahoma"/>
          <w:lang w:val="it-IT" w:eastAsia="it-IT"/>
        </w:rPr>
        <w:t>:</w:t>
      </w:r>
    </w:p>
    <w:p w:rsidR="00CC4E61" w:rsidRPr="00730F92" w:rsidRDefault="003E5D54" w:rsidP="001C3B5F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  <w:r w:rsidRPr="00730F92">
        <w:rPr>
          <w:rFonts w:ascii="Tahoma" w:hAnsi="Tahoma" w:cs="Tahoma"/>
          <w:sz w:val="20"/>
          <w:szCs w:val="20"/>
        </w:rPr>
        <w:t>ἒ</w:t>
      </w:r>
      <w:r w:rsidRPr="00730F92">
        <w:rPr>
          <w:rFonts w:ascii="Tahoma" w:eastAsia="Gulim" w:hAnsi="Tahoma" w:cs="Tahoma"/>
          <w:sz w:val="20"/>
          <w:szCs w:val="20"/>
        </w:rPr>
        <w:sym w:font="Symbol" w:char="F074"/>
      </w:r>
      <w:r w:rsidRPr="00730F92">
        <w:rPr>
          <w:rFonts w:ascii="Tahoma" w:eastAsia="Gulim" w:hAnsi="Tahoma" w:cs="Tahoma"/>
          <w:sz w:val="20"/>
          <w:szCs w:val="20"/>
        </w:rPr>
        <w:sym w:font="Symbol" w:char="F075"/>
      </w:r>
      <w:r w:rsidRPr="00730F92">
        <w:rPr>
          <w:rFonts w:ascii="Tahoma" w:eastAsia="Gulim" w:hAnsi="Tahoma" w:cs="Tahoma"/>
          <w:sz w:val="20"/>
          <w:szCs w:val="20"/>
        </w:rPr>
        <w:sym w:font="Symbol" w:char="F06D"/>
      </w:r>
      <w:r w:rsidRPr="00730F92">
        <w:rPr>
          <w:rFonts w:ascii="Tahoma" w:eastAsia="Gulim" w:hAnsi="Tahoma" w:cs="Tahoma"/>
          <w:sz w:val="20"/>
          <w:szCs w:val="20"/>
        </w:rPr>
        <w:sym w:font="Symbol" w:char="F06F"/>
      </w:r>
      <w:r w:rsidRPr="00730F92">
        <w:rPr>
          <w:rFonts w:ascii="Tahoma" w:eastAsia="Gulim" w:hAnsi="Tahoma" w:cs="Tahoma"/>
          <w:sz w:val="20"/>
          <w:szCs w:val="20"/>
        </w:rPr>
        <w:sym w:font="Symbol" w:char="F06E"/>
      </w:r>
      <w:r w:rsidRPr="00730F92">
        <w:rPr>
          <w:rFonts w:ascii="Tahoma" w:eastAsia="Gulim" w:hAnsi="Tahoma" w:cs="Tahoma"/>
          <w:sz w:val="20"/>
          <w:szCs w:val="20"/>
          <w:lang w:val="it-IT"/>
        </w:rPr>
        <w:t xml:space="preserve">, </w:t>
      </w:r>
      <w:r w:rsidRPr="00730F92">
        <w:rPr>
          <w:rFonts w:ascii="Tahoma" w:eastAsia="Gulim" w:hAnsi="Tahoma" w:cs="Tahoma"/>
          <w:sz w:val="20"/>
          <w:szCs w:val="20"/>
        </w:rPr>
        <w:sym w:font="Symbol" w:char="F06F"/>
      </w:r>
      <w:r w:rsidRPr="00730F92">
        <w:rPr>
          <w:rFonts w:ascii="Tahoma" w:eastAsia="Gulim" w:hAnsi="Tahoma" w:cs="Tahoma"/>
          <w:sz w:val="20"/>
          <w:szCs w:val="20"/>
        </w:rPr>
        <w:sym w:font="Symbol" w:char="F075"/>
      </w:r>
      <w:r w:rsidRPr="00730F92">
        <w:rPr>
          <w:rFonts w:ascii="Tahoma" w:eastAsia="Gulim" w:hAnsi="Tahoma" w:cs="Tahoma"/>
          <w:sz w:val="20"/>
          <w:szCs w:val="20"/>
          <w:lang w:val="it-IT"/>
        </w:rPr>
        <w:t>, etimo; intimo significato della parola,</w:t>
      </w:r>
      <w:r w:rsidR="0089305B" w:rsidRPr="00730F92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r w:rsidR="001C3B5F">
        <w:rPr>
          <w:rFonts w:ascii="Tahoma" w:eastAsia="Gulim" w:hAnsi="Tahoma" w:cs="Tahoma"/>
          <w:sz w:val="20"/>
          <w:szCs w:val="20"/>
          <w:lang w:val="it-IT"/>
        </w:rPr>
        <w:t>da</w:t>
      </w:r>
    </w:p>
    <w:p w:rsidR="00CC4E61" w:rsidRPr="001C3B5F" w:rsidRDefault="00BC0E7D" w:rsidP="001C3B5F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  <w:r w:rsidRPr="00730F92">
        <w:rPr>
          <w:rFonts w:ascii="Tahoma" w:eastAsia="Gulim" w:hAnsi="Tahoma" w:cs="Tahoma"/>
          <w:sz w:val="20"/>
          <w:szCs w:val="20"/>
        </w:rPr>
        <w:t>ἒ</w:t>
      </w:r>
      <w:r w:rsidRPr="00730F92">
        <w:rPr>
          <w:rFonts w:ascii="Tahoma" w:eastAsia="Gulim" w:hAnsi="Tahoma" w:cs="Tahoma"/>
          <w:sz w:val="20"/>
          <w:szCs w:val="20"/>
        </w:rPr>
        <w:sym w:font="Symbol" w:char="F074"/>
      </w:r>
      <w:r w:rsidRPr="00730F92">
        <w:rPr>
          <w:rFonts w:ascii="Tahoma" w:eastAsia="Gulim" w:hAnsi="Tahoma" w:cs="Tahoma"/>
          <w:sz w:val="20"/>
          <w:szCs w:val="20"/>
        </w:rPr>
        <w:sym w:font="Symbol" w:char="F075"/>
      </w:r>
      <w:r w:rsidRPr="00730F92">
        <w:rPr>
          <w:rFonts w:ascii="Tahoma" w:eastAsia="Gulim" w:hAnsi="Tahoma" w:cs="Tahoma"/>
          <w:sz w:val="20"/>
          <w:szCs w:val="20"/>
        </w:rPr>
        <w:sym w:font="Symbol" w:char="F06D"/>
      </w:r>
      <w:r w:rsidRPr="00730F92">
        <w:rPr>
          <w:rFonts w:ascii="Tahoma" w:eastAsia="Gulim" w:hAnsi="Tahoma" w:cs="Tahoma"/>
          <w:sz w:val="20"/>
          <w:szCs w:val="20"/>
        </w:rPr>
        <w:sym w:font="Symbol" w:char="F06F"/>
      </w:r>
      <w:r w:rsidRPr="00730F92">
        <w:rPr>
          <w:rFonts w:ascii="Tahoma" w:eastAsia="Gulim" w:hAnsi="Tahoma" w:cs="Tahoma"/>
          <w:sz w:val="20"/>
          <w:szCs w:val="20"/>
        </w:rPr>
        <w:t>ς</w:t>
      </w:r>
      <w:r w:rsidRPr="001C3B5F">
        <w:rPr>
          <w:rFonts w:ascii="Tahoma" w:eastAsia="Gulim" w:hAnsi="Tahoma" w:cs="Tahoma"/>
          <w:sz w:val="20"/>
          <w:szCs w:val="20"/>
          <w:lang w:val="it-IT"/>
        </w:rPr>
        <w:t xml:space="preserve">, </w:t>
      </w:r>
      <w:r w:rsidR="001C3B5F" w:rsidRPr="00730F92">
        <w:rPr>
          <w:rFonts w:ascii="Tahoma" w:eastAsia="Gulim" w:hAnsi="Tahoma" w:cs="Tahoma"/>
          <w:sz w:val="20"/>
          <w:szCs w:val="20"/>
        </w:rPr>
        <w:sym w:font="Symbol" w:char="F06F"/>
      </w:r>
      <w:r w:rsidR="001C3B5F" w:rsidRPr="00730F92">
        <w:rPr>
          <w:rFonts w:ascii="Tahoma" w:eastAsia="Gulim" w:hAnsi="Tahoma" w:cs="Tahoma"/>
          <w:sz w:val="20"/>
          <w:szCs w:val="20"/>
        </w:rPr>
        <w:sym w:font="Symbol" w:char="F075"/>
      </w:r>
      <w:r w:rsidR="001C3B5F" w:rsidRPr="000F3023">
        <w:rPr>
          <w:rFonts w:ascii="Tahoma" w:eastAsia="Gulim" w:hAnsi="Tahoma" w:cs="Tahoma"/>
          <w:sz w:val="20"/>
          <w:szCs w:val="20"/>
          <w:lang w:val="it-IT"/>
        </w:rPr>
        <w:t xml:space="preserve">, </w:t>
      </w:r>
      <w:r w:rsidRPr="001C3B5F">
        <w:rPr>
          <w:rFonts w:ascii="Tahoma" w:eastAsia="Gulim" w:hAnsi="Tahoma" w:cs="Tahoma"/>
          <w:sz w:val="20"/>
          <w:szCs w:val="20"/>
          <w:lang w:val="it-IT"/>
        </w:rPr>
        <w:t>vero, verace, reale</w:t>
      </w:r>
      <w:r w:rsidR="0089305B" w:rsidRPr="001C3B5F">
        <w:rPr>
          <w:rFonts w:ascii="Tahoma" w:eastAsia="Gulim" w:hAnsi="Tahoma" w:cs="Tahoma"/>
          <w:sz w:val="20"/>
          <w:szCs w:val="20"/>
          <w:lang w:val="it-IT"/>
        </w:rPr>
        <w:t xml:space="preserve"> </w:t>
      </w:r>
    </w:p>
    <w:p w:rsidR="00BC0E7D" w:rsidRDefault="00011ABB" w:rsidP="001C3B5F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  <w:r>
        <w:rPr>
          <w:sz w:val="20"/>
          <w:szCs w:val="20"/>
        </w:rPr>
        <w:t>λ</w:t>
      </w:r>
      <w:r w:rsidR="00BC0E7D" w:rsidRPr="0011338D">
        <w:rPr>
          <w:rFonts w:ascii="Tahoma" w:hAnsi="Tahoma" w:cs="Tahoma"/>
          <w:sz w:val="20"/>
          <w:szCs w:val="20"/>
        </w:rPr>
        <w:sym w:font="Symbol" w:char="F06F"/>
      </w:r>
      <w:r>
        <w:rPr>
          <w:rFonts w:ascii="Tahoma" w:hAnsi="Tahoma" w:cs="Tahoma"/>
          <w:sz w:val="20"/>
          <w:szCs w:val="20"/>
        </w:rPr>
        <w:sym w:font="Symbol" w:char="F067"/>
      </w:r>
      <w:r w:rsidR="00BC0E7D" w:rsidRPr="0011338D">
        <w:rPr>
          <w:rFonts w:ascii="Tahoma" w:hAnsi="Tahoma" w:cs="Tahoma"/>
          <w:sz w:val="20"/>
          <w:szCs w:val="20"/>
        </w:rPr>
        <w:t>ό</w:t>
      </w:r>
      <w:r>
        <w:rPr>
          <w:rFonts w:ascii="Tahoma" w:hAnsi="Tahoma" w:cs="Tahoma"/>
          <w:sz w:val="20"/>
          <w:szCs w:val="20"/>
        </w:rPr>
        <w:sym w:font="Symbol" w:char="F056"/>
      </w:r>
      <w:r w:rsidR="00BC0E7D" w:rsidRPr="000F3023">
        <w:rPr>
          <w:rFonts w:ascii="Tahoma" w:hAnsi="Tahoma" w:cs="Tahoma"/>
          <w:b/>
          <w:sz w:val="20"/>
          <w:szCs w:val="20"/>
          <w:lang w:val="it-IT"/>
        </w:rPr>
        <w:t xml:space="preserve">, </w:t>
      </w:r>
      <w:r w:rsidR="00BC0E7D" w:rsidRPr="00730F92">
        <w:rPr>
          <w:rFonts w:ascii="Tahoma" w:hAnsi="Tahoma" w:cs="Tahoma"/>
          <w:sz w:val="20"/>
          <w:szCs w:val="20"/>
        </w:rPr>
        <w:sym w:font="Symbol" w:char="F06F"/>
      </w:r>
      <w:r w:rsidR="00BC0E7D" w:rsidRPr="00730F92">
        <w:rPr>
          <w:rFonts w:ascii="Tahoma" w:hAnsi="Tahoma" w:cs="Tahoma"/>
          <w:sz w:val="20"/>
          <w:szCs w:val="20"/>
        </w:rPr>
        <w:sym w:font="Symbol" w:char="F075"/>
      </w:r>
      <w:r w:rsidR="00BC0E7D" w:rsidRPr="000F3023">
        <w:rPr>
          <w:rFonts w:ascii="Tahoma" w:hAnsi="Tahoma" w:cs="Tahoma"/>
          <w:b/>
          <w:sz w:val="20"/>
          <w:szCs w:val="20"/>
          <w:lang w:val="it-IT"/>
        </w:rPr>
        <w:t>,</w:t>
      </w:r>
      <w:r w:rsidR="00BC0E7D" w:rsidRPr="000F3023">
        <w:rPr>
          <w:rFonts w:ascii="Tahoma" w:eastAsia="Gulim" w:hAnsi="Tahoma" w:cs="Tahoma"/>
          <w:sz w:val="20"/>
          <w:szCs w:val="20"/>
          <w:lang w:val="it-IT"/>
        </w:rPr>
        <w:t xml:space="preserve"> parola, discorso, ragione, causa.</w:t>
      </w:r>
    </w:p>
    <w:p w:rsidR="005B0812" w:rsidRDefault="005B0812" w:rsidP="001C3B5F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5B0812" w:rsidRPr="000F3023" w:rsidRDefault="005B0812" w:rsidP="001C3B5F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1C3B5F" w:rsidRPr="005B0812" w:rsidRDefault="001C3B5F" w:rsidP="001C3B5F">
      <w:pPr>
        <w:pStyle w:val="NormaleWeb"/>
        <w:spacing w:before="0" w:beforeAutospacing="0" w:after="0" w:afterAutospacing="0"/>
        <w:rPr>
          <w:rFonts w:ascii="Tahoma" w:eastAsia="Gulim" w:hAnsi="Tahoma" w:cs="Tahoma"/>
          <w:i w:val="0"/>
          <w:sz w:val="20"/>
          <w:szCs w:val="20"/>
          <w:lang w:val="it-IT"/>
        </w:rPr>
      </w:pPr>
    </w:p>
    <w:p w:rsidR="00D23CBF" w:rsidRPr="00730F92" w:rsidRDefault="00BC0E7D" w:rsidP="00CA2765">
      <w:pPr>
        <w:pStyle w:val="NormaleWeb"/>
        <w:spacing w:before="0" w:beforeAutospacing="0" w:after="0" w:afterAutospacing="0"/>
        <w:jc w:val="both"/>
        <w:rPr>
          <w:rFonts w:ascii="Tahoma" w:hAnsi="Tahoma" w:cs="Tahoma"/>
          <w:i w:val="0"/>
          <w:sz w:val="20"/>
          <w:szCs w:val="20"/>
          <w:lang w:val="it-IT"/>
        </w:rPr>
      </w:pPr>
      <w:r w:rsidRPr="00730F92">
        <w:rPr>
          <w:rFonts w:ascii="Tahoma" w:eastAsia="Gulim" w:hAnsi="Tahoma" w:cs="Tahoma"/>
          <w:i w:val="0"/>
          <w:sz w:val="20"/>
          <w:szCs w:val="20"/>
          <w:lang w:val="it-IT"/>
        </w:rPr>
        <w:t xml:space="preserve">L’etimologia è dunque lo studio che indica il significato </w:t>
      </w:r>
      <w:r w:rsidRPr="00730F92">
        <w:rPr>
          <w:rFonts w:ascii="Tahoma" w:hAnsi="Tahoma" w:cs="Tahoma"/>
          <w:i w:val="0"/>
          <w:sz w:val="20"/>
          <w:szCs w:val="20"/>
          <w:lang w:val="it-IT"/>
        </w:rPr>
        <w:t xml:space="preserve"> originario o più antico delle parole</w:t>
      </w:r>
      <w:r w:rsidR="00D23CBF" w:rsidRPr="00730F92">
        <w:rPr>
          <w:rFonts w:ascii="Tahoma" w:hAnsi="Tahoma" w:cs="Tahoma"/>
          <w:i w:val="0"/>
          <w:sz w:val="20"/>
          <w:szCs w:val="20"/>
          <w:lang w:val="it-IT"/>
        </w:rPr>
        <w:t>,</w:t>
      </w:r>
      <w:r w:rsidR="0089305B" w:rsidRPr="00730F92">
        <w:rPr>
          <w:rFonts w:ascii="Tahoma" w:hAnsi="Tahoma" w:cs="Tahoma"/>
          <w:i w:val="0"/>
          <w:sz w:val="20"/>
          <w:szCs w:val="20"/>
          <w:lang w:val="it-IT"/>
        </w:rPr>
        <w:t xml:space="preserve"> </w:t>
      </w:r>
      <w:r w:rsidR="00D23CBF" w:rsidRPr="00730F92">
        <w:rPr>
          <w:rFonts w:ascii="Tahoma" w:hAnsi="Tahoma" w:cs="Tahoma"/>
          <w:i w:val="0"/>
          <w:sz w:val="20"/>
          <w:szCs w:val="20"/>
          <w:lang w:val="it-IT"/>
        </w:rPr>
        <w:t>la ricerca dei rapporti – formali e semantici- che legano una parola con un’altra unità che la precede storicamente e da cui deriva.</w:t>
      </w:r>
    </w:p>
    <w:p w:rsidR="001C3B5F" w:rsidRDefault="00D23CBF" w:rsidP="00CA2765">
      <w:pPr>
        <w:spacing w:after="0" w:line="240" w:lineRule="auto"/>
        <w:jc w:val="both"/>
        <w:rPr>
          <w:rFonts w:ascii="Tahoma" w:hAnsi="Tahoma" w:cs="Tahoma"/>
          <w:i w:val="0"/>
          <w:lang w:val="it-IT"/>
        </w:rPr>
      </w:pPr>
      <w:r w:rsidRPr="001C3B5F">
        <w:rPr>
          <w:rFonts w:ascii="Tahoma" w:hAnsi="Tahoma" w:cs="Tahoma"/>
          <w:i w:val="0"/>
          <w:lang w:val="it-IT"/>
        </w:rPr>
        <w:t xml:space="preserve">I greci concepirono </w:t>
      </w:r>
      <w:r w:rsidR="00C10F00" w:rsidRPr="001C3B5F">
        <w:rPr>
          <w:rFonts w:ascii="Tahoma" w:hAnsi="Tahoma" w:cs="Tahoma"/>
          <w:i w:val="0"/>
          <w:lang w:val="it-IT"/>
        </w:rPr>
        <w:t>questo studio</w:t>
      </w:r>
      <w:r w:rsidRPr="001C3B5F">
        <w:rPr>
          <w:rFonts w:ascii="Tahoma" w:hAnsi="Tahoma" w:cs="Tahoma"/>
          <w:i w:val="0"/>
          <w:lang w:val="it-IT"/>
        </w:rPr>
        <w:t xml:space="preserve"> come </w:t>
      </w:r>
      <w:r w:rsidR="001C3B5F">
        <w:rPr>
          <w:rFonts w:ascii="Tahoma" w:hAnsi="Tahoma" w:cs="Tahoma"/>
          <w:i w:val="0"/>
          <w:lang w:val="it-IT"/>
        </w:rPr>
        <w:t xml:space="preserve">la </w:t>
      </w:r>
      <w:r w:rsidRPr="001C3B5F">
        <w:rPr>
          <w:rFonts w:ascii="Tahoma" w:hAnsi="Tahoma" w:cs="Tahoma"/>
          <w:i w:val="0"/>
          <w:lang w:val="it-IT"/>
        </w:rPr>
        <w:t>ricerca del vero senso delle parole</w:t>
      </w:r>
      <w:r w:rsidR="001C3B5F">
        <w:rPr>
          <w:rFonts w:ascii="Tahoma" w:hAnsi="Tahoma" w:cs="Tahoma"/>
          <w:i w:val="0"/>
          <w:lang w:val="it-IT"/>
        </w:rPr>
        <w:t xml:space="preserve"> attribuendo ad esso una connotazione filosofica.</w:t>
      </w:r>
    </w:p>
    <w:p w:rsidR="005B0812" w:rsidRDefault="005B0812" w:rsidP="00CA2765">
      <w:pPr>
        <w:spacing w:after="0" w:line="240" w:lineRule="auto"/>
        <w:jc w:val="both"/>
        <w:rPr>
          <w:rFonts w:ascii="Tahoma" w:hAnsi="Tahoma" w:cs="Tahoma"/>
          <w:i w:val="0"/>
          <w:lang w:val="it-IT"/>
        </w:rPr>
      </w:pPr>
      <w:r>
        <w:rPr>
          <w:rFonts w:ascii="Tahoma" w:hAnsi="Tahoma" w:cs="Tahoma"/>
          <w:i w:val="0"/>
          <w:lang w:val="it-IT"/>
        </w:rPr>
        <w:t>La ricerca assunse basi scientifiche solo nell’800 con l’introduzione del metodo storico</w:t>
      </w:r>
      <w:r w:rsidR="006C2A13">
        <w:rPr>
          <w:rFonts w:ascii="Tahoma" w:hAnsi="Tahoma" w:cs="Tahoma"/>
          <w:i w:val="0"/>
          <w:lang w:val="it-IT"/>
        </w:rPr>
        <w:t xml:space="preserve"> </w:t>
      </w:r>
      <w:r w:rsidR="00A762CF">
        <w:rPr>
          <w:rFonts w:ascii="Tahoma" w:hAnsi="Tahoma" w:cs="Tahoma"/>
          <w:i w:val="0"/>
          <w:lang w:val="it-IT"/>
        </w:rPr>
        <w:t>-</w:t>
      </w:r>
      <w:r>
        <w:rPr>
          <w:rFonts w:ascii="Tahoma" w:hAnsi="Tahoma" w:cs="Tahoma"/>
          <w:i w:val="0"/>
          <w:lang w:val="it-IT"/>
        </w:rPr>
        <w:t xml:space="preserve"> comparativo </w:t>
      </w:r>
      <w:r w:rsidR="00A762CF">
        <w:rPr>
          <w:rFonts w:ascii="Tahoma" w:hAnsi="Tahoma" w:cs="Tahoma"/>
          <w:i w:val="0"/>
          <w:lang w:val="it-IT"/>
        </w:rPr>
        <w:t>e vuole ricostruire l’origine e la storia delle parole che compongono il lessico di una lingua.</w:t>
      </w:r>
    </w:p>
    <w:p w:rsidR="00CC4E61" w:rsidRPr="001C3B5F" w:rsidRDefault="001C3B5F" w:rsidP="00CA2765">
      <w:pPr>
        <w:spacing w:after="0" w:line="240" w:lineRule="auto"/>
        <w:jc w:val="both"/>
        <w:rPr>
          <w:rFonts w:ascii="Tahoma" w:eastAsia="Times New Roman" w:hAnsi="Tahoma" w:cs="Tahoma"/>
          <w:i w:val="0"/>
          <w:lang w:val="it-IT" w:eastAsia="it-IT"/>
        </w:rPr>
      </w:pPr>
      <w:r>
        <w:rPr>
          <w:rFonts w:ascii="Tahoma" w:hAnsi="Tahoma" w:cs="Tahoma"/>
          <w:i w:val="0"/>
          <w:lang w:val="it-IT"/>
        </w:rPr>
        <w:t>O</w:t>
      </w:r>
      <w:r w:rsidR="00D23CBF" w:rsidRPr="001C3B5F">
        <w:rPr>
          <w:rFonts w:ascii="Tahoma" w:hAnsi="Tahoma" w:cs="Tahoma"/>
          <w:i w:val="0"/>
          <w:lang w:val="it-IT"/>
        </w:rPr>
        <w:t xml:space="preserve">ggi </w:t>
      </w:r>
      <w:r w:rsidR="006C2A13" w:rsidRPr="001C3B5F">
        <w:rPr>
          <w:rFonts w:ascii="Tahoma" w:hAnsi="Tahoma" w:cs="Tahoma"/>
          <w:i w:val="0"/>
          <w:lang w:val="it-IT"/>
        </w:rPr>
        <w:t>s’</w:t>
      </w:r>
      <w:r w:rsidR="00D23CBF" w:rsidRPr="001C3B5F">
        <w:rPr>
          <w:rFonts w:ascii="Tahoma" w:hAnsi="Tahoma" w:cs="Tahoma"/>
          <w:i w:val="0"/>
          <w:lang w:val="it-IT"/>
        </w:rPr>
        <w:t xml:space="preserve">intende l’etimologia </w:t>
      </w:r>
      <w:r>
        <w:rPr>
          <w:rFonts w:ascii="Tahoma" w:hAnsi="Tahoma" w:cs="Tahoma"/>
          <w:i w:val="0"/>
          <w:lang w:val="it-IT"/>
        </w:rPr>
        <w:t xml:space="preserve">non solo </w:t>
      </w:r>
      <w:r w:rsidR="00D23CBF" w:rsidRPr="001C3B5F">
        <w:rPr>
          <w:rFonts w:ascii="Tahoma" w:hAnsi="Tahoma" w:cs="Tahoma"/>
          <w:i w:val="0"/>
          <w:lang w:val="it-IT"/>
        </w:rPr>
        <w:t xml:space="preserve">come </w:t>
      </w:r>
      <w:r>
        <w:rPr>
          <w:rFonts w:ascii="Tahoma" w:hAnsi="Tahoma" w:cs="Tahoma"/>
          <w:i w:val="0"/>
          <w:lang w:val="it-IT"/>
        </w:rPr>
        <w:t>ricerca dell’origine di una parola ma</w:t>
      </w:r>
      <w:r w:rsidR="00844C63">
        <w:rPr>
          <w:rFonts w:ascii="Tahoma" w:hAnsi="Tahoma" w:cs="Tahoma"/>
          <w:i w:val="0"/>
          <w:lang w:val="it-IT"/>
        </w:rPr>
        <w:t xml:space="preserve"> come</w:t>
      </w:r>
      <w:r w:rsidR="006C2A13">
        <w:rPr>
          <w:rFonts w:ascii="Tahoma" w:hAnsi="Tahoma" w:cs="Tahoma"/>
          <w:i w:val="0"/>
          <w:lang w:val="it-IT"/>
        </w:rPr>
        <w:t xml:space="preserve"> </w:t>
      </w:r>
      <w:r w:rsidR="00D23CBF" w:rsidRPr="001C3B5F">
        <w:rPr>
          <w:rFonts w:ascii="Tahoma" w:hAnsi="Tahoma" w:cs="Tahoma"/>
          <w:i w:val="0"/>
          <w:lang w:val="it-IT"/>
        </w:rPr>
        <w:t>una ve</w:t>
      </w:r>
      <w:r>
        <w:rPr>
          <w:rFonts w:ascii="Tahoma" w:hAnsi="Tahoma" w:cs="Tahoma"/>
          <w:i w:val="0"/>
          <w:lang w:val="it-IT"/>
        </w:rPr>
        <w:t>ra e propria storia delle parole</w:t>
      </w:r>
      <w:r w:rsidR="00844C63">
        <w:rPr>
          <w:rFonts w:ascii="Tahoma" w:hAnsi="Tahoma" w:cs="Tahoma"/>
          <w:i w:val="0"/>
          <w:lang w:val="it-IT"/>
        </w:rPr>
        <w:t>, a partire dalla loro nascita.</w:t>
      </w:r>
    </w:p>
    <w:p w:rsidR="00CC4E61" w:rsidRPr="00C0381F" w:rsidRDefault="00CC4E61" w:rsidP="00CA2765">
      <w:pPr>
        <w:spacing w:after="0" w:line="240" w:lineRule="auto"/>
        <w:jc w:val="both"/>
        <w:rPr>
          <w:rFonts w:ascii="Tahoma" w:hAnsi="Tahoma" w:cs="Tahoma"/>
          <w:i w:val="0"/>
          <w:lang w:val="it-IT"/>
        </w:rPr>
      </w:pPr>
      <w:r w:rsidRPr="000F3023">
        <w:rPr>
          <w:rFonts w:ascii="Tahoma" w:eastAsia="Times New Roman" w:hAnsi="Tahoma" w:cs="Tahoma"/>
          <w:i w:val="0"/>
          <w:lang w:val="it-IT" w:eastAsia="it-IT"/>
        </w:rPr>
        <w:t xml:space="preserve">L’etimologia </w:t>
      </w:r>
      <w:r w:rsidRPr="000F3023">
        <w:rPr>
          <w:rFonts w:ascii="Tahoma" w:hAnsi="Tahoma" w:cs="Tahoma"/>
          <w:i w:val="0"/>
          <w:lang w:val="it-IT"/>
        </w:rPr>
        <w:t>moderna</w:t>
      </w:r>
      <w:r w:rsidRPr="000F3023">
        <w:rPr>
          <w:rFonts w:ascii="Tahoma" w:eastAsia="Times New Roman" w:hAnsi="Tahoma" w:cs="Tahoma"/>
          <w:i w:val="0"/>
          <w:lang w:val="it-IT" w:eastAsia="it-IT"/>
        </w:rPr>
        <w:t xml:space="preserve"> si avvale di </w:t>
      </w:r>
      <w:hyperlink r:id="rId10" w:history="1">
        <w:r w:rsidRPr="000F3023">
          <w:rPr>
            <w:rStyle w:val="Collegamentoipertestuale"/>
            <w:rFonts w:ascii="Tahoma" w:hAnsi="Tahoma" w:cs="Tahoma"/>
            <w:i w:val="0"/>
            <w:color w:val="auto"/>
            <w:u w:val="none"/>
            <w:lang w:val="it-IT"/>
          </w:rPr>
          <w:t>norme fonetiche</w:t>
        </w:r>
      </w:hyperlink>
      <w:r w:rsidRPr="000F3023">
        <w:rPr>
          <w:rFonts w:ascii="Tahoma" w:hAnsi="Tahoma" w:cs="Tahoma"/>
          <w:i w:val="0"/>
          <w:lang w:val="it-IT"/>
        </w:rPr>
        <w:t xml:space="preserve"> che spiegano l'evoluzione storica delle lingue e i loro rapporti genealogici, il suo fondatore può</w:t>
      </w:r>
      <w:r w:rsidRPr="000F3023">
        <w:rPr>
          <w:rFonts w:ascii="Tahoma" w:hAnsi="Tahoma" w:cs="Tahoma"/>
          <w:lang w:val="it-IT"/>
        </w:rPr>
        <w:t xml:space="preserve"> </w:t>
      </w:r>
      <w:r w:rsidRPr="00C0381F">
        <w:rPr>
          <w:rFonts w:ascii="Tahoma" w:hAnsi="Tahoma" w:cs="Tahoma"/>
          <w:i w:val="0"/>
          <w:lang w:val="it-IT"/>
        </w:rPr>
        <w:t xml:space="preserve">essere considerato A.F. </w:t>
      </w:r>
      <w:proofErr w:type="spellStart"/>
      <w:r w:rsidRPr="00C0381F">
        <w:rPr>
          <w:rFonts w:ascii="Tahoma" w:hAnsi="Tahoma" w:cs="Tahoma"/>
          <w:i w:val="0"/>
          <w:lang w:val="it-IT"/>
        </w:rPr>
        <w:t>Pott</w:t>
      </w:r>
      <w:proofErr w:type="spellEnd"/>
      <w:r w:rsidRPr="00C0381F">
        <w:rPr>
          <w:rFonts w:ascii="Tahoma" w:hAnsi="Tahoma" w:cs="Tahoma"/>
          <w:i w:val="0"/>
          <w:lang w:val="it-IT"/>
        </w:rPr>
        <w:t xml:space="preserve"> che pose a base delle sue ricerche etimologiche sulle lingue indeuropee precise corrispondenze fonetiche.</w:t>
      </w:r>
    </w:p>
    <w:p w:rsidR="00C0381F" w:rsidRDefault="006C2A13" w:rsidP="00CA2765">
      <w:pPr>
        <w:spacing w:after="0" w:line="240" w:lineRule="auto"/>
        <w:jc w:val="both"/>
        <w:rPr>
          <w:rFonts w:ascii="Tahoma" w:hAnsi="Tahoma" w:cs="Tahoma"/>
          <w:i w:val="0"/>
          <w:lang w:val="it-IT"/>
        </w:rPr>
      </w:pPr>
      <w:r>
        <w:rPr>
          <w:rFonts w:ascii="Tahoma" w:hAnsi="Tahoma" w:cs="Tahoma"/>
          <w:i w:val="0"/>
          <w:lang w:val="it-IT"/>
        </w:rPr>
        <w:t>Poiché il nucleo fondamentale del nostro lessico continua quello latino, spesso si farà riferimento alla lingua latina distinguendo tra le parole di tradizione ininterrotta e quelle di origine dotta; le prime, essendo state sempre in uso, avranno attestazioni più antiche, le altre sono state introdotte nella lingua più recentemente.</w:t>
      </w:r>
    </w:p>
    <w:p w:rsidR="0011338D" w:rsidRDefault="0011338D" w:rsidP="00CA2765">
      <w:pPr>
        <w:spacing w:after="0" w:line="240" w:lineRule="auto"/>
        <w:jc w:val="both"/>
        <w:rPr>
          <w:rFonts w:ascii="Tahoma" w:hAnsi="Tahoma" w:cs="Tahoma"/>
          <w:i w:val="0"/>
          <w:lang w:val="it-IT"/>
        </w:rPr>
      </w:pPr>
      <w:r>
        <w:rPr>
          <w:rFonts w:ascii="Tahoma" w:hAnsi="Tahoma" w:cs="Tahoma"/>
          <w:i w:val="0"/>
          <w:lang w:val="it-IT"/>
        </w:rPr>
        <w:t xml:space="preserve">Il rapporto fra una parola italiana e la sua base latina non è sempre di </w:t>
      </w:r>
      <w:r w:rsidR="00875359">
        <w:rPr>
          <w:rFonts w:ascii="Tahoma" w:hAnsi="Tahoma" w:cs="Tahoma"/>
          <w:i w:val="0"/>
          <w:lang w:val="it-IT"/>
        </w:rPr>
        <w:t>facile ricostruzione</w:t>
      </w:r>
      <w:r w:rsidR="006C2A13">
        <w:rPr>
          <w:rFonts w:ascii="Tahoma" w:hAnsi="Tahoma" w:cs="Tahoma"/>
          <w:i w:val="0"/>
          <w:lang w:val="it-IT"/>
        </w:rPr>
        <w:t>.</w:t>
      </w:r>
    </w:p>
    <w:p w:rsidR="00875359" w:rsidRDefault="00875359" w:rsidP="00CA2765">
      <w:pPr>
        <w:spacing w:after="0" w:line="240" w:lineRule="auto"/>
        <w:jc w:val="both"/>
        <w:rPr>
          <w:rFonts w:ascii="Tahoma" w:hAnsi="Tahoma" w:cs="Tahoma"/>
          <w:i w:val="0"/>
          <w:lang w:val="it-IT"/>
        </w:rPr>
      </w:pPr>
      <w:r>
        <w:rPr>
          <w:rFonts w:ascii="Tahoma" w:hAnsi="Tahoma" w:cs="Tahoma"/>
          <w:i w:val="0"/>
          <w:lang w:val="it-IT"/>
        </w:rPr>
        <w:t>Il lessico di tradizione ininterrotta non continua il latino classico ma quello parlato o volgare che modificò</w:t>
      </w:r>
      <w:r w:rsidR="00133BBE">
        <w:rPr>
          <w:rFonts w:ascii="Tahoma" w:hAnsi="Tahoma" w:cs="Tahoma"/>
          <w:i w:val="0"/>
          <w:lang w:val="it-IT"/>
        </w:rPr>
        <w:t xml:space="preserve"> o formò altre parole.</w:t>
      </w:r>
    </w:p>
    <w:p w:rsidR="00C0381F" w:rsidRDefault="006C2A13" w:rsidP="00011ABB">
      <w:pPr>
        <w:spacing w:after="0" w:line="240" w:lineRule="auto"/>
        <w:jc w:val="both"/>
        <w:rPr>
          <w:rFonts w:ascii="Tahoma" w:hAnsi="Tahoma" w:cs="Tahoma"/>
          <w:i w:val="0"/>
          <w:lang w:val="it-IT"/>
        </w:rPr>
      </w:pPr>
      <w:r>
        <w:rPr>
          <w:rFonts w:ascii="Tahoma" w:hAnsi="Tahoma" w:cs="Tahoma"/>
          <w:i w:val="0"/>
          <w:lang w:val="it-IT"/>
        </w:rPr>
        <w:t>Oltre all’origine latina, la parola potrebbe essere nata quando la lingua italiana era già costituita e quindi creata all’interno del sistema mediante procedimenti di suffissazione o prefissazione, oppure essere attinta attraverso prestiti da altre lingue: il greco, il germanico delle invasioni, il francese, lo spagnolo, il tedesco, l’inglese.</w:t>
      </w:r>
      <w:r w:rsidR="00011ABB">
        <w:rPr>
          <w:rFonts w:ascii="Tahoma" w:hAnsi="Tahoma" w:cs="Tahoma"/>
          <w:i w:val="0"/>
          <w:lang w:val="it-IT"/>
        </w:rPr>
        <w:t xml:space="preserve"> </w:t>
      </w:r>
      <w:r w:rsidR="00BC4134">
        <w:rPr>
          <w:rFonts w:ascii="Tahoma" w:hAnsi="Tahoma" w:cs="Tahoma"/>
          <w:i w:val="0"/>
          <w:lang w:val="it-IT"/>
        </w:rPr>
        <w:t>Si devono poi aggiungere alcuni lessemi che arrivano da sostrati arcaici (parole mediterranee) e quelle immesse nella lingua dai dialetti, i dialettismi.</w:t>
      </w:r>
    </w:p>
    <w:p w:rsidR="00011ABB" w:rsidRPr="000F3023" w:rsidRDefault="00011ABB" w:rsidP="00011ABB">
      <w:pPr>
        <w:spacing w:after="0" w:line="240" w:lineRule="auto"/>
        <w:jc w:val="both"/>
        <w:rPr>
          <w:rFonts w:ascii="Tahoma" w:hAnsi="Tahoma" w:cs="Tahoma"/>
          <w:lang w:val="it-IT"/>
        </w:rPr>
      </w:pPr>
    </w:p>
    <w:p w:rsidR="00CC4E61" w:rsidRPr="000F3023" w:rsidRDefault="00CC4E61" w:rsidP="00CA2765">
      <w:pPr>
        <w:spacing w:after="0" w:line="240" w:lineRule="auto"/>
        <w:rPr>
          <w:rFonts w:ascii="Tahoma" w:hAnsi="Tahoma" w:cs="Tahoma"/>
          <w:lang w:val="it-IT"/>
        </w:rPr>
      </w:pPr>
    </w:p>
    <w:p w:rsidR="0025258A" w:rsidRDefault="0025258A" w:rsidP="00CA2765">
      <w:pPr>
        <w:spacing w:after="0" w:line="240" w:lineRule="auto"/>
        <w:rPr>
          <w:rFonts w:ascii="Arial" w:hAnsi="Arial" w:cs="Arial"/>
          <w:lang w:val="it-IT"/>
        </w:rPr>
      </w:pPr>
      <w:r w:rsidRPr="000F3023">
        <w:rPr>
          <w:rFonts w:ascii="Arial" w:hAnsi="Arial" w:cs="Arial"/>
          <w:lang w:val="it-IT"/>
        </w:rPr>
        <w:t>L’etimologia è uno studio ricostruttivo</w:t>
      </w:r>
      <w:r w:rsidR="006C2A13" w:rsidRPr="000F3023">
        <w:rPr>
          <w:rFonts w:ascii="Arial" w:hAnsi="Arial" w:cs="Arial"/>
          <w:lang w:val="it-IT"/>
        </w:rPr>
        <w:t>,</w:t>
      </w:r>
      <w:r w:rsidRPr="000F3023">
        <w:rPr>
          <w:rFonts w:ascii="Arial" w:hAnsi="Arial" w:cs="Arial"/>
          <w:lang w:val="it-IT"/>
        </w:rPr>
        <w:t xml:space="preserve"> è un percorso a ritroso del presente linguistico fino al passato di passaggio: il momento in cui, da una lingua, una parola è passata in un’altra, modificandosi attraverso i suoni di chi l’ha accolta; oppure cambiando la sua natura attratta dall’opposto di un contrario.</w:t>
      </w:r>
    </w:p>
    <w:p w:rsidR="0025258A" w:rsidRDefault="0025258A" w:rsidP="00CA2765">
      <w:pPr>
        <w:spacing w:after="0" w:line="240" w:lineRule="auto"/>
        <w:rPr>
          <w:rFonts w:ascii="Arial" w:hAnsi="Arial" w:cs="Arial"/>
          <w:lang w:val="it-IT"/>
        </w:rPr>
      </w:pPr>
    </w:p>
    <w:p w:rsidR="0025258A" w:rsidRPr="000F3023" w:rsidRDefault="0025258A" w:rsidP="00CA2765">
      <w:pPr>
        <w:spacing w:after="0" w:line="240" w:lineRule="auto"/>
        <w:jc w:val="right"/>
        <w:rPr>
          <w:rFonts w:ascii="Tahoma" w:eastAsia="Times New Roman" w:hAnsi="Tahoma" w:cs="Tahoma"/>
          <w:lang w:val="it-IT" w:eastAsia="it-IT"/>
        </w:rPr>
      </w:pPr>
      <w:r>
        <w:rPr>
          <w:rFonts w:ascii="Arial" w:hAnsi="Arial" w:cs="Arial"/>
          <w:lang w:val="it-IT"/>
        </w:rPr>
        <w:t xml:space="preserve">(Manlio </w:t>
      </w:r>
      <w:proofErr w:type="spellStart"/>
      <w:r>
        <w:rPr>
          <w:rFonts w:ascii="Arial" w:hAnsi="Arial" w:cs="Arial"/>
          <w:lang w:val="it-IT"/>
        </w:rPr>
        <w:t>Cortelazzo</w:t>
      </w:r>
      <w:proofErr w:type="spellEnd"/>
      <w:r>
        <w:rPr>
          <w:rFonts w:ascii="Arial" w:hAnsi="Arial" w:cs="Arial"/>
          <w:lang w:val="it-IT"/>
        </w:rPr>
        <w:t xml:space="preserve"> – Paolo </w:t>
      </w:r>
      <w:proofErr w:type="spellStart"/>
      <w:r>
        <w:rPr>
          <w:rFonts w:ascii="Arial" w:hAnsi="Arial" w:cs="Arial"/>
          <w:lang w:val="it-IT"/>
        </w:rPr>
        <w:t>Zolli</w:t>
      </w:r>
      <w:proofErr w:type="spellEnd"/>
      <w:r>
        <w:rPr>
          <w:rFonts w:ascii="Arial" w:hAnsi="Arial" w:cs="Arial"/>
          <w:lang w:val="it-IT"/>
        </w:rPr>
        <w:t>)</w:t>
      </w:r>
    </w:p>
    <w:p w:rsidR="00CC4E61" w:rsidRPr="00427BD1" w:rsidRDefault="00CC4E61" w:rsidP="00CA2765">
      <w:pPr>
        <w:spacing w:after="0" w:line="240" w:lineRule="auto"/>
        <w:rPr>
          <w:rFonts w:ascii="Tahoma" w:hAnsi="Tahoma" w:cs="Tahoma"/>
          <w:lang w:val="it-IT"/>
        </w:rPr>
      </w:pPr>
    </w:p>
    <w:p w:rsidR="00CC4E61" w:rsidRPr="00427BD1" w:rsidRDefault="00CC4E61" w:rsidP="00C10F00">
      <w:pPr>
        <w:spacing w:after="0" w:line="240" w:lineRule="auto"/>
        <w:rPr>
          <w:rFonts w:ascii="Tahoma" w:hAnsi="Tahoma" w:cs="Tahoma"/>
          <w:lang w:val="it-IT"/>
        </w:rPr>
      </w:pPr>
    </w:p>
    <w:p w:rsidR="00CC4E61" w:rsidRDefault="00CC4E61" w:rsidP="00C10F00">
      <w:pPr>
        <w:spacing w:after="0" w:line="240" w:lineRule="auto"/>
        <w:rPr>
          <w:rFonts w:ascii="Tahoma" w:hAnsi="Tahoma" w:cs="Tahoma"/>
          <w:lang w:val="it-IT"/>
        </w:rPr>
      </w:pPr>
    </w:p>
    <w:p w:rsidR="00A762CF" w:rsidRPr="00427BD1" w:rsidRDefault="00A762CF" w:rsidP="00C10F00">
      <w:pPr>
        <w:spacing w:after="0" w:line="240" w:lineRule="auto"/>
        <w:rPr>
          <w:rFonts w:ascii="Tahoma" w:hAnsi="Tahoma" w:cs="Tahoma"/>
          <w:lang w:val="it-IT"/>
        </w:rPr>
      </w:pPr>
    </w:p>
    <w:p w:rsidR="00FE2761" w:rsidRPr="000F3023" w:rsidRDefault="00FE2761" w:rsidP="00C10F00">
      <w:pPr>
        <w:spacing w:after="0" w:line="240" w:lineRule="auto"/>
        <w:rPr>
          <w:rFonts w:ascii="Tahoma" w:eastAsia="Times New Roman" w:hAnsi="Tahoma" w:cs="Tahoma"/>
          <w:lang w:val="it-IT" w:eastAsia="it-IT"/>
        </w:rPr>
      </w:pPr>
    </w:p>
    <w:p w:rsidR="00FE2761" w:rsidRPr="000F3023" w:rsidRDefault="00FE2761" w:rsidP="00C10F00">
      <w:pPr>
        <w:spacing w:after="0" w:line="240" w:lineRule="auto"/>
        <w:rPr>
          <w:rFonts w:ascii="Tahoma" w:eastAsia="Times New Roman" w:hAnsi="Tahoma" w:cs="Tahoma"/>
          <w:lang w:val="it-IT" w:eastAsia="it-IT"/>
        </w:rPr>
      </w:pPr>
    </w:p>
    <w:p w:rsidR="00FE2761" w:rsidRPr="000F3023" w:rsidRDefault="00FE2761" w:rsidP="00C10F00">
      <w:pPr>
        <w:spacing w:after="0" w:line="240" w:lineRule="auto"/>
        <w:rPr>
          <w:rFonts w:ascii="Tahoma" w:eastAsia="Times New Roman" w:hAnsi="Tahoma" w:cs="Tahoma"/>
          <w:lang w:val="it-IT" w:eastAsia="it-IT"/>
        </w:rPr>
      </w:pPr>
    </w:p>
    <w:p w:rsidR="0060020C" w:rsidRPr="000F3023" w:rsidRDefault="0060020C" w:rsidP="00FE2761">
      <w:pPr>
        <w:pStyle w:val="NormaleWeb"/>
        <w:rPr>
          <w:rFonts w:ascii="Tahoma" w:hAnsi="Tahoma" w:cs="Tahoma"/>
          <w:color w:val="FF0000"/>
          <w:sz w:val="20"/>
          <w:szCs w:val="20"/>
          <w:lang w:val="it-IT"/>
        </w:rPr>
      </w:pPr>
    </w:p>
    <w:p w:rsidR="0060020C" w:rsidRPr="000F3023" w:rsidRDefault="0060020C" w:rsidP="00FE2761">
      <w:pPr>
        <w:pStyle w:val="NormaleWeb"/>
        <w:rPr>
          <w:rFonts w:ascii="Tahoma" w:hAnsi="Tahoma" w:cs="Tahoma"/>
          <w:color w:val="FF0000"/>
          <w:sz w:val="20"/>
          <w:szCs w:val="20"/>
          <w:lang w:val="it-IT"/>
        </w:rPr>
      </w:pPr>
    </w:p>
    <w:p w:rsidR="00FE2761" w:rsidRPr="00A65B7C" w:rsidRDefault="00730F92" w:rsidP="00FE2761">
      <w:pPr>
        <w:pStyle w:val="NormaleWeb"/>
        <w:rPr>
          <w:rFonts w:ascii="Tahoma" w:hAnsi="Tahoma" w:cs="Tahoma"/>
          <w:i w:val="0"/>
          <w:color w:val="C0504D" w:themeColor="accent2"/>
          <w:sz w:val="32"/>
          <w:szCs w:val="32"/>
          <w:lang w:val="it-IT"/>
        </w:rPr>
      </w:pPr>
      <w:r w:rsidRPr="00A65B7C">
        <w:rPr>
          <w:rFonts w:ascii="Tahoma" w:hAnsi="Tahoma" w:cs="Tahoma"/>
          <w:i w:val="0"/>
          <w:color w:val="C0504D" w:themeColor="accent2"/>
          <w:sz w:val="32"/>
          <w:szCs w:val="32"/>
          <w:lang w:val="it-IT"/>
        </w:rPr>
        <w:lastRenderedPageBreak/>
        <w:t>bigotto</w:t>
      </w:r>
    </w:p>
    <w:p w:rsidR="003379C3" w:rsidRPr="003379C3" w:rsidRDefault="00A65B7C" w:rsidP="003379C3">
      <w:pPr>
        <w:rPr>
          <w:rFonts w:ascii="Tahoma" w:hAnsi="Tahoma" w:cs="Tahoma"/>
          <w:color w:val="C0504D" w:themeColor="accent2"/>
          <w:sz w:val="24"/>
          <w:szCs w:val="24"/>
          <w:lang w:val="it-IT"/>
        </w:rPr>
      </w:pPr>
      <w:r>
        <w:rPr>
          <w:rFonts w:ascii="Tahoma" w:hAnsi="Tahoma" w:cs="Tahoma"/>
          <w:color w:val="C0504D" w:themeColor="accent2"/>
          <w:sz w:val="24"/>
          <w:szCs w:val="24"/>
          <w:lang w:val="it-IT"/>
        </w:rPr>
        <w:t xml:space="preserve">Per Dio, </w:t>
      </w:r>
      <w:r w:rsidR="003379C3" w:rsidRPr="003379C3">
        <w:rPr>
          <w:rFonts w:ascii="Tahoma" w:hAnsi="Tahoma" w:cs="Tahoma"/>
          <w:color w:val="C0504D" w:themeColor="accent2"/>
          <w:sz w:val="24"/>
          <w:szCs w:val="24"/>
          <w:lang w:val="it-IT"/>
        </w:rPr>
        <w:t>aretini o ipocriti?</w:t>
      </w:r>
    </w:p>
    <w:p w:rsidR="00A65B7C" w:rsidRDefault="00FE2761" w:rsidP="00CA2765">
      <w:pPr>
        <w:pStyle w:val="NormaleWeb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0F3023">
        <w:rPr>
          <w:rFonts w:ascii="Tahoma" w:hAnsi="Tahoma" w:cs="Tahoma"/>
          <w:sz w:val="20"/>
          <w:szCs w:val="20"/>
          <w:lang w:val="it-IT"/>
        </w:rPr>
        <w:t>s. m. e agg. ‘</w:t>
      </w:r>
      <w:r w:rsidRPr="003379C3">
        <w:rPr>
          <w:rFonts w:ascii="Tahoma" w:hAnsi="Tahoma" w:cs="Tahoma"/>
          <w:b/>
          <w:sz w:val="20"/>
          <w:szCs w:val="20"/>
          <w:lang w:val="it-IT"/>
        </w:rPr>
        <w:t>chi, che ostenta una grande religiosità dedicandosi spec</w:t>
      </w:r>
      <w:r w:rsidR="00994043" w:rsidRPr="003379C3">
        <w:rPr>
          <w:rFonts w:ascii="Tahoma" w:hAnsi="Tahoma" w:cs="Tahoma"/>
          <w:b/>
          <w:sz w:val="20"/>
          <w:szCs w:val="20"/>
          <w:lang w:val="it-IT"/>
        </w:rPr>
        <w:t xml:space="preserve">ialmente </w:t>
      </w:r>
      <w:r w:rsidRPr="003379C3">
        <w:rPr>
          <w:rFonts w:ascii="Tahoma" w:hAnsi="Tahoma" w:cs="Tahoma"/>
          <w:b/>
          <w:sz w:val="20"/>
          <w:szCs w:val="20"/>
          <w:lang w:val="it-IT"/>
        </w:rPr>
        <w:t xml:space="preserve">alle pratiche minute ed esteriori del proprio culto’ </w:t>
      </w:r>
    </w:p>
    <w:p w:rsidR="00FE2761" w:rsidRPr="000F3023" w:rsidRDefault="00FE2761" w:rsidP="00CA2765">
      <w:pPr>
        <w:pStyle w:val="NormaleWeb"/>
        <w:jc w:val="both"/>
        <w:rPr>
          <w:rFonts w:ascii="Tahoma" w:hAnsi="Tahoma" w:cs="Tahoma"/>
          <w:sz w:val="20"/>
          <w:szCs w:val="20"/>
          <w:lang w:val="it-IT"/>
        </w:rPr>
      </w:pPr>
      <w:r w:rsidRPr="000F3023">
        <w:rPr>
          <w:rFonts w:ascii="Tahoma" w:hAnsi="Tahoma" w:cs="Tahoma"/>
          <w:sz w:val="20"/>
          <w:szCs w:val="20"/>
          <w:lang w:val="it-IT"/>
        </w:rPr>
        <w:t xml:space="preserve">(1688, F. F. </w:t>
      </w:r>
      <w:proofErr w:type="spellStart"/>
      <w:r w:rsidRPr="000F3023">
        <w:rPr>
          <w:rFonts w:ascii="Tahoma" w:hAnsi="Tahoma" w:cs="Tahoma"/>
          <w:sz w:val="20"/>
          <w:szCs w:val="20"/>
          <w:lang w:val="it-IT"/>
        </w:rPr>
        <w:t>Frugoni</w:t>
      </w:r>
      <w:proofErr w:type="spellEnd"/>
      <w:r w:rsidRPr="000F3023">
        <w:rPr>
          <w:rFonts w:ascii="Tahoma" w:hAnsi="Tahoma" w:cs="Tahoma"/>
          <w:sz w:val="20"/>
          <w:szCs w:val="20"/>
          <w:lang w:val="it-IT"/>
        </w:rPr>
        <w:t xml:space="preserve">: Dardi 131; av. 1698, F. Redi: “Bigotti e </w:t>
      </w:r>
      <w:proofErr w:type="spellStart"/>
      <w:r w:rsidRPr="000F3023">
        <w:rPr>
          <w:rFonts w:ascii="Tahoma" w:hAnsi="Tahoma" w:cs="Tahoma"/>
          <w:sz w:val="20"/>
          <w:szCs w:val="20"/>
          <w:lang w:val="it-IT"/>
        </w:rPr>
        <w:t>bigozzi</w:t>
      </w:r>
      <w:proofErr w:type="spellEnd"/>
      <w:r w:rsidRPr="000F3023">
        <w:rPr>
          <w:rFonts w:ascii="Tahoma" w:hAnsi="Tahoma" w:cs="Tahoma"/>
          <w:sz w:val="20"/>
          <w:szCs w:val="20"/>
          <w:lang w:val="it-IT"/>
        </w:rPr>
        <w:t xml:space="preserve"> son chiamati gli aretini... ed alcune persone inclinate all'ipocrisia”; 1863, Fanf</w:t>
      </w:r>
      <w:r w:rsidR="00A65B7C">
        <w:rPr>
          <w:rFonts w:ascii="Tahoma" w:hAnsi="Tahoma" w:cs="Tahoma"/>
          <w:sz w:val="20"/>
          <w:szCs w:val="20"/>
          <w:lang w:val="it-IT"/>
        </w:rPr>
        <w:t>ani nel Vocabolario dell’uso toscano</w:t>
      </w:r>
      <w:r w:rsidRPr="000F3023">
        <w:rPr>
          <w:rFonts w:ascii="Tahoma" w:hAnsi="Tahoma" w:cs="Tahoma"/>
          <w:sz w:val="20"/>
          <w:szCs w:val="20"/>
          <w:lang w:val="it-IT"/>
        </w:rPr>
        <w:t>: “È voce francese, ma d'uso comune”).</w:t>
      </w:r>
    </w:p>
    <w:p w:rsidR="00522AF5" w:rsidRDefault="003379C3" w:rsidP="00CA2765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3379C3">
        <w:rPr>
          <w:rFonts w:ascii="Calibri" w:hAnsi="Calibri" w:cs="Calibri"/>
          <w:color w:val="C00000"/>
          <w:sz w:val="20"/>
          <w:szCs w:val="20"/>
          <w:lang w:val="it-IT"/>
        </w:rPr>
        <w:t>•</w:t>
      </w:r>
      <w:r w:rsidR="00FE2761" w:rsidRPr="000F3023">
        <w:rPr>
          <w:rFonts w:ascii="Tahoma" w:hAnsi="Tahoma" w:cs="Tahoma"/>
          <w:sz w:val="20"/>
          <w:szCs w:val="20"/>
          <w:lang w:val="it-IT"/>
        </w:rPr>
        <w:t>Fr</w:t>
      </w:r>
      <w:r>
        <w:rPr>
          <w:rFonts w:ascii="Tahoma" w:hAnsi="Tahoma" w:cs="Tahoma"/>
          <w:sz w:val="20"/>
          <w:szCs w:val="20"/>
          <w:lang w:val="it-IT"/>
        </w:rPr>
        <w:t>ancese</w:t>
      </w:r>
      <w:proofErr w:type="spellEnd"/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="00FE2761" w:rsidRPr="000F3023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="00FE2761" w:rsidRPr="00A65B7C">
        <w:rPr>
          <w:rFonts w:ascii="Tahoma" w:hAnsi="Tahoma" w:cs="Tahoma"/>
          <w:color w:val="C00000"/>
          <w:sz w:val="20"/>
          <w:szCs w:val="20"/>
          <w:lang w:val="it-IT"/>
        </w:rPr>
        <w:t>bigot</w:t>
      </w:r>
      <w:proofErr w:type="spellEnd"/>
      <w:r w:rsidR="00FE2761" w:rsidRPr="000F3023">
        <w:rPr>
          <w:rFonts w:ascii="Tahoma" w:hAnsi="Tahoma" w:cs="Tahoma"/>
          <w:sz w:val="20"/>
          <w:szCs w:val="20"/>
          <w:lang w:val="it-IT"/>
        </w:rPr>
        <w:t>, che alcuni vogliono dall'ant</w:t>
      </w:r>
      <w:r>
        <w:rPr>
          <w:rFonts w:ascii="Tahoma" w:hAnsi="Tahoma" w:cs="Tahoma"/>
          <w:sz w:val="20"/>
          <w:szCs w:val="20"/>
          <w:lang w:val="it-IT"/>
        </w:rPr>
        <w:t xml:space="preserve">ico </w:t>
      </w:r>
      <w:r w:rsidR="00FE2761" w:rsidRPr="000F3023">
        <w:rPr>
          <w:rFonts w:ascii="Tahoma" w:hAnsi="Tahoma" w:cs="Tahoma"/>
          <w:sz w:val="20"/>
          <w:szCs w:val="20"/>
          <w:lang w:val="it-IT"/>
        </w:rPr>
        <w:t>alto ted</w:t>
      </w:r>
      <w:r>
        <w:rPr>
          <w:rFonts w:ascii="Tahoma" w:hAnsi="Tahoma" w:cs="Tahoma"/>
          <w:sz w:val="20"/>
          <w:szCs w:val="20"/>
          <w:lang w:val="it-IT"/>
        </w:rPr>
        <w:t>esco</w:t>
      </w:r>
      <w:r w:rsidR="00FE2761" w:rsidRPr="000F3023">
        <w:rPr>
          <w:rFonts w:ascii="Tahoma" w:hAnsi="Tahoma" w:cs="Tahoma"/>
          <w:sz w:val="20"/>
          <w:szCs w:val="20"/>
          <w:lang w:val="it-IT"/>
        </w:rPr>
        <w:t xml:space="preserve"> </w:t>
      </w:r>
      <w:r w:rsidR="00FE2761" w:rsidRPr="00A65B7C">
        <w:rPr>
          <w:rFonts w:ascii="Tahoma" w:hAnsi="Tahoma" w:cs="Tahoma"/>
          <w:color w:val="C00000"/>
          <w:sz w:val="20"/>
          <w:szCs w:val="20"/>
          <w:lang w:val="it-IT"/>
        </w:rPr>
        <w:t xml:space="preserve">bî </w:t>
      </w:r>
      <w:proofErr w:type="spellStart"/>
      <w:r w:rsidR="00FE2761" w:rsidRPr="00A65B7C">
        <w:rPr>
          <w:rFonts w:ascii="Tahoma" w:hAnsi="Tahoma" w:cs="Tahoma"/>
          <w:color w:val="C00000"/>
          <w:sz w:val="20"/>
          <w:szCs w:val="20"/>
          <w:lang w:val="it-IT"/>
        </w:rPr>
        <w:t>Got</w:t>
      </w:r>
      <w:proofErr w:type="spellEnd"/>
      <w:r w:rsidR="00FE2761" w:rsidRPr="000F3023">
        <w:rPr>
          <w:rFonts w:ascii="Tahoma" w:hAnsi="Tahoma" w:cs="Tahoma"/>
          <w:sz w:val="20"/>
          <w:szCs w:val="20"/>
          <w:lang w:val="it-IT"/>
        </w:rPr>
        <w:t xml:space="preserve"> ‘per Dio’, orig</w:t>
      </w:r>
      <w:r>
        <w:rPr>
          <w:rFonts w:ascii="Tahoma" w:hAnsi="Tahoma" w:cs="Tahoma"/>
          <w:sz w:val="20"/>
          <w:szCs w:val="20"/>
          <w:lang w:val="it-IT"/>
        </w:rPr>
        <w:t xml:space="preserve">inariamente </w:t>
      </w:r>
      <w:r w:rsidR="00FE2761" w:rsidRPr="000F3023">
        <w:rPr>
          <w:rFonts w:ascii="Tahoma" w:hAnsi="Tahoma" w:cs="Tahoma"/>
          <w:sz w:val="20"/>
          <w:szCs w:val="20"/>
          <w:lang w:val="it-IT"/>
        </w:rPr>
        <w:t>(dal 1165) epiteto spreg</w:t>
      </w:r>
      <w:r>
        <w:rPr>
          <w:rFonts w:ascii="Tahoma" w:hAnsi="Tahoma" w:cs="Tahoma"/>
          <w:sz w:val="20"/>
          <w:szCs w:val="20"/>
          <w:lang w:val="it-IT"/>
        </w:rPr>
        <w:t xml:space="preserve">iativo </w:t>
      </w:r>
      <w:r w:rsidR="00FE2761" w:rsidRPr="000F3023">
        <w:rPr>
          <w:rFonts w:ascii="Tahoma" w:hAnsi="Tahoma" w:cs="Tahoma"/>
          <w:sz w:val="20"/>
          <w:szCs w:val="20"/>
          <w:lang w:val="it-IT"/>
        </w:rPr>
        <w:t>dato ai Normanni per il frequente uso di questa escl</w:t>
      </w:r>
      <w:r>
        <w:rPr>
          <w:rFonts w:ascii="Tahoma" w:hAnsi="Tahoma" w:cs="Tahoma"/>
          <w:sz w:val="20"/>
          <w:szCs w:val="20"/>
          <w:lang w:val="it-IT"/>
        </w:rPr>
        <w:t>amazione.</w:t>
      </w:r>
      <w:r w:rsidR="00FE2761" w:rsidRPr="000F3023">
        <w:rPr>
          <w:rFonts w:ascii="Tahoma" w:hAnsi="Tahoma" w:cs="Tahoma"/>
          <w:sz w:val="20"/>
          <w:szCs w:val="20"/>
          <w:lang w:val="it-IT"/>
        </w:rPr>
        <w:t xml:space="preserve"> V</w:t>
      </w:r>
      <w:r>
        <w:rPr>
          <w:rFonts w:ascii="Tahoma" w:hAnsi="Tahoma" w:cs="Tahoma"/>
          <w:sz w:val="20"/>
          <w:szCs w:val="20"/>
          <w:lang w:val="it-IT"/>
        </w:rPr>
        <w:t>o</w:t>
      </w:r>
      <w:r w:rsidR="00FE2761" w:rsidRPr="000F3023">
        <w:rPr>
          <w:rFonts w:ascii="Tahoma" w:hAnsi="Tahoma" w:cs="Tahoma"/>
          <w:sz w:val="20"/>
          <w:szCs w:val="20"/>
          <w:lang w:val="it-IT"/>
        </w:rPr>
        <w:t>c</w:t>
      </w:r>
      <w:r>
        <w:rPr>
          <w:rFonts w:ascii="Tahoma" w:hAnsi="Tahoma" w:cs="Tahoma"/>
          <w:sz w:val="20"/>
          <w:szCs w:val="20"/>
          <w:lang w:val="it-IT"/>
        </w:rPr>
        <w:t>i</w:t>
      </w:r>
      <w:r w:rsidR="00FE2761" w:rsidRPr="000F3023">
        <w:rPr>
          <w:rFonts w:ascii="Tahoma" w:hAnsi="Tahoma" w:cs="Tahoma"/>
          <w:sz w:val="20"/>
          <w:szCs w:val="20"/>
          <w:lang w:val="it-IT"/>
        </w:rPr>
        <w:t xml:space="preserve"> di introduzione piuttosto recente e avversate (1848, </w:t>
      </w:r>
      <w:proofErr w:type="spellStart"/>
      <w:r w:rsidR="00FE2761" w:rsidRPr="000F3023">
        <w:rPr>
          <w:rFonts w:ascii="Tahoma" w:hAnsi="Tahoma" w:cs="Tahoma"/>
          <w:sz w:val="20"/>
          <w:szCs w:val="20"/>
          <w:lang w:val="it-IT"/>
        </w:rPr>
        <w:t>Ugol</w:t>
      </w:r>
      <w:r w:rsidR="00A65B7C">
        <w:rPr>
          <w:rFonts w:ascii="Tahoma" w:hAnsi="Tahoma" w:cs="Tahoma"/>
          <w:sz w:val="20"/>
          <w:szCs w:val="20"/>
          <w:lang w:val="it-IT"/>
        </w:rPr>
        <w:t>ini</w:t>
      </w:r>
      <w:proofErr w:type="spellEnd"/>
      <w:r w:rsidR="00A65B7C">
        <w:rPr>
          <w:rFonts w:ascii="Tahoma" w:hAnsi="Tahoma" w:cs="Tahoma"/>
          <w:sz w:val="20"/>
          <w:szCs w:val="20"/>
          <w:lang w:val="it-IT"/>
        </w:rPr>
        <w:t>: Vocabolario</w:t>
      </w:r>
      <w:r w:rsidR="00522AF5">
        <w:rPr>
          <w:rFonts w:ascii="Tahoma" w:hAnsi="Tahoma" w:cs="Tahoma"/>
          <w:sz w:val="20"/>
          <w:szCs w:val="20"/>
          <w:lang w:val="it-IT"/>
        </w:rPr>
        <w:t xml:space="preserve"> di parole e modi errati</w:t>
      </w:r>
      <w:r w:rsidR="00FE2761" w:rsidRPr="000F3023">
        <w:rPr>
          <w:rFonts w:ascii="Tahoma" w:hAnsi="Tahoma" w:cs="Tahoma"/>
          <w:sz w:val="20"/>
          <w:szCs w:val="20"/>
          <w:lang w:val="it-IT"/>
        </w:rPr>
        <w:t>; a loro favore i</w:t>
      </w:r>
      <w:r w:rsidR="00A65B7C">
        <w:rPr>
          <w:rFonts w:ascii="Tahoma" w:hAnsi="Tahoma" w:cs="Tahoma"/>
          <w:sz w:val="20"/>
          <w:szCs w:val="20"/>
          <w:lang w:val="it-IT"/>
        </w:rPr>
        <w:t xml:space="preserve">l </w:t>
      </w:r>
      <w:proofErr w:type="spellStart"/>
      <w:r w:rsidR="00A65B7C">
        <w:rPr>
          <w:rFonts w:ascii="Tahoma" w:hAnsi="Tahoma" w:cs="Tahoma"/>
          <w:sz w:val="20"/>
          <w:szCs w:val="20"/>
          <w:lang w:val="it-IT"/>
        </w:rPr>
        <w:t>Viani</w:t>
      </w:r>
      <w:proofErr w:type="spellEnd"/>
      <w:r w:rsidR="00A65B7C">
        <w:rPr>
          <w:rFonts w:ascii="Tahoma" w:hAnsi="Tahoma" w:cs="Tahoma"/>
          <w:sz w:val="20"/>
          <w:szCs w:val="20"/>
          <w:lang w:val="it-IT"/>
        </w:rPr>
        <w:t xml:space="preserve">; </w:t>
      </w:r>
      <w:r w:rsidR="00522AF5">
        <w:rPr>
          <w:rFonts w:ascii="Tahoma" w:hAnsi="Tahoma" w:cs="Tahoma"/>
          <w:sz w:val="20"/>
          <w:szCs w:val="20"/>
          <w:lang w:val="it-IT"/>
        </w:rPr>
        <w:t xml:space="preserve"> </w:t>
      </w:r>
      <w:r w:rsidR="00A65B7C">
        <w:rPr>
          <w:rFonts w:ascii="Tahoma" w:hAnsi="Tahoma" w:cs="Tahoma"/>
          <w:sz w:val="20"/>
          <w:szCs w:val="20"/>
          <w:lang w:val="it-IT"/>
        </w:rPr>
        <w:t xml:space="preserve">il Fanfani </w:t>
      </w:r>
      <w:r w:rsidR="00FE2761" w:rsidRPr="000F3023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="00FE2761" w:rsidRPr="000F3023">
        <w:rPr>
          <w:rFonts w:ascii="Tahoma" w:hAnsi="Tahoma" w:cs="Tahoma"/>
          <w:sz w:val="20"/>
          <w:szCs w:val="20"/>
          <w:lang w:val="it-IT"/>
        </w:rPr>
        <w:t>Tosc</w:t>
      </w:r>
      <w:proofErr w:type="spellEnd"/>
      <w:r w:rsidR="00FE2761" w:rsidRPr="000F3023">
        <w:rPr>
          <w:rFonts w:ascii="Tahoma" w:hAnsi="Tahoma" w:cs="Tahoma"/>
          <w:sz w:val="20"/>
          <w:szCs w:val="20"/>
          <w:lang w:val="it-IT"/>
        </w:rPr>
        <w:t xml:space="preserve">., 1863, dichiara </w:t>
      </w:r>
      <w:proofErr w:type="spellStart"/>
      <w:r w:rsidR="00FE2761" w:rsidRPr="000F3023">
        <w:rPr>
          <w:rFonts w:ascii="Tahoma" w:hAnsi="Tahoma" w:cs="Tahoma"/>
          <w:sz w:val="20"/>
          <w:szCs w:val="20"/>
          <w:lang w:val="it-IT"/>
        </w:rPr>
        <w:t>bigotterìa</w:t>
      </w:r>
      <w:proofErr w:type="spellEnd"/>
      <w:r w:rsidR="00FE2761" w:rsidRPr="000F3023">
        <w:rPr>
          <w:rFonts w:ascii="Tahoma" w:hAnsi="Tahoma" w:cs="Tahoma"/>
          <w:sz w:val="20"/>
          <w:szCs w:val="20"/>
          <w:lang w:val="it-IT"/>
        </w:rPr>
        <w:t xml:space="preserve"> ormai “voce d'uso”).</w:t>
      </w:r>
    </w:p>
    <w:p w:rsidR="00D23CBF" w:rsidRPr="000F3023" w:rsidRDefault="00FE2761" w:rsidP="00CA2765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it-IT"/>
        </w:rPr>
      </w:pPr>
      <w:r w:rsidRPr="000F3023">
        <w:rPr>
          <w:rFonts w:ascii="Tahoma" w:hAnsi="Tahoma" w:cs="Tahoma"/>
          <w:sz w:val="20"/>
          <w:szCs w:val="20"/>
          <w:lang w:val="it-IT"/>
        </w:rPr>
        <w:t>Dal fr</w:t>
      </w:r>
      <w:r w:rsidR="003379C3">
        <w:rPr>
          <w:rFonts w:ascii="Tahoma" w:hAnsi="Tahoma" w:cs="Tahoma"/>
          <w:sz w:val="20"/>
          <w:szCs w:val="20"/>
          <w:lang w:val="it-IT"/>
        </w:rPr>
        <w:t xml:space="preserve">ancese </w:t>
      </w:r>
      <w:r w:rsidRPr="000F3023">
        <w:rPr>
          <w:rFonts w:ascii="Tahoma" w:hAnsi="Tahoma" w:cs="Tahoma"/>
          <w:sz w:val="20"/>
          <w:szCs w:val="20"/>
          <w:lang w:val="it-IT"/>
        </w:rPr>
        <w:t xml:space="preserve"> anche bigotteria (1461, </w:t>
      </w:r>
      <w:proofErr w:type="spellStart"/>
      <w:r w:rsidRPr="000F3023">
        <w:rPr>
          <w:rFonts w:ascii="Tahoma" w:hAnsi="Tahoma" w:cs="Tahoma"/>
          <w:sz w:val="20"/>
          <w:szCs w:val="20"/>
          <w:lang w:val="it-IT"/>
        </w:rPr>
        <w:t>bigoterie</w:t>
      </w:r>
      <w:proofErr w:type="spellEnd"/>
      <w:r w:rsidRPr="000F3023">
        <w:rPr>
          <w:rFonts w:ascii="Tahoma" w:hAnsi="Tahoma" w:cs="Tahoma"/>
          <w:sz w:val="20"/>
          <w:szCs w:val="20"/>
          <w:lang w:val="it-IT"/>
        </w:rPr>
        <w:t xml:space="preserve">) e bigottismo (sec. XVIII, </w:t>
      </w:r>
      <w:proofErr w:type="spellStart"/>
      <w:r w:rsidRPr="000F3023">
        <w:rPr>
          <w:rFonts w:ascii="Tahoma" w:hAnsi="Tahoma" w:cs="Tahoma"/>
          <w:sz w:val="20"/>
          <w:szCs w:val="20"/>
          <w:lang w:val="it-IT"/>
        </w:rPr>
        <w:t>bigotisme</w:t>
      </w:r>
      <w:proofErr w:type="spellEnd"/>
      <w:r w:rsidRPr="000F3023">
        <w:rPr>
          <w:rFonts w:ascii="Tahoma" w:hAnsi="Tahoma" w:cs="Tahoma"/>
          <w:sz w:val="20"/>
          <w:szCs w:val="20"/>
          <w:lang w:val="it-IT"/>
        </w:rPr>
        <w:t>).</w:t>
      </w:r>
    </w:p>
    <w:p w:rsidR="00FE2761" w:rsidRPr="000F3023" w:rsidRDefault="00FE2761" w:rsidP="00CA2765">
      <w:pPr>
        <w:pStyle w:val="NormaleWeb"/>
        <w:jc w:val="both"/>
        <w:rPr>
          <w:rFonts w:ascii="Tahoma" w:hAnsi="Tahoma" w:cs="Tahoma"/>
          <w:sz w:val="20"/>
          <w:szCs w:val="20"/>
          <w:lang w:val="it-IT"/>
        </w:rPr>
      </w:pPr>
      <w:r w:rsidRPr="000F3023">
        <w:rPr>
          <w:rFonts w:ascii="Tahoma" w:hAnsi="Tahoma" w:cs="Tahoma"/>
          <w:sz w:val="20"/>
          <w:szCs w:val="20"/>
          <w:lang w:val="it-IT"/>
        </w:rPr>
        <w:t>Derivati:</w:t>
      </w:r>
      <w:r w:rsidR="00A65B7C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FE2761" w:rsidRPr="000F3023" w:rsidRDefault="00FE2761" w:rsidP="00CA2765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it-IT"/>
        </w:rPr>
      </w:pPr>
      <w:r w:rsidRPr="009628F0">
        <w:rPr>
          <w:rFonts w:ascii="Tahoma" w:hAnsi="Tahoma" w:cs="Tahoma"/>
          <w:sz w:val="20"/>
          <w:szCs w:val="20"/>
          <w:u w:val="single"/>
          <w:lang w:val="it-IT"/>
        </w:rPr>
        <w:t>bigotteria</w:t>
      </w:r>
      <w:r w:rsidRPr="000F3023">
        <w:rPr>
          <w:rFonts w:ascii="Tahoma" w:hAnsi="Tahoma" w:cs="Tahoma"/>
          <w:sz w:val="20"/>
          <w:szCs w:val="20"/>
          <w:lang w:val="it-IT"/>
        </w:rPr>
        <w:t>,</w:t>
      </w:r>
      <w:r w:rsidR="00522AF5">
        <w:rPr>
          <w:rFonts w:ascii="Tahoma" w:hAnsi="Tahoma" w:cs="Tahoma"/>
          <w:sz w:val="20"/>
          <w:szCs w:val="20"/>
          <w:lang w:val="it-IT"/>
        </w:rPr>
        <w:t xml:space="preserve"> </w:t>
      </w:r>
      <w:r w:rsidR="00522AF5" w:rsidRPr="000F3023">
        <w:rPr>
          <w:rFonts w:ascii="Tahoma" w:hAnsi="Tahoma" w:cs="Tahoma"/>
          <w:sz w:val="20"/>
          <w:szCs w:val="20"/>
          <w:lang w:val="it-IT"/>
        </w:rPr>
        <w:t xml:space="preserve"> </w:t>
      </w:r>
      <w:r w:rsidRPr="000F3023">
        <w:rPr>
          <w:rFonts w:ascii="Tahoma" w:hAnsi="Tahoma" w:cs="Tahoma"/>
          <w:sz w:val="20"/>
          <w:szCs w:val="20"/>
          <w:lang w:val="it-IT"/>
        </w:rPr>
        <w:t xml:space="preserve">s. f. ‘bigottismo’, ‘azione da bigotto’ (1688, F. F. </w:t>
      </w:r>
      <w:proofErr w:type="spellStart"/>
      <w:r w:rsidRPr="000F3023">
        <w:rPr>
          <w:rFonts w:ascii="Tahoma" w:hAnsi="Tahoma" w:cs="Tahoma"/>
          <w:sz w:val="20"/>
          <w:szCs w:val="20"/>
          <w:lang w:val="it-IT"/>
        </w:rPr>
        <w:t>Frugoni</w:t>
      </w:r>
      <w:proofErr w:type="spellEnd"/>
      <w:r w:rsidRPr="000F3023">
        <w:rPr>
          <w:rFonts w:ascii="Tahoma" w:hAnsi="Tahoma" w:cs="Tahoma"/>
          <w:sz w:val="20"/>
          <w:szCs w:val="20"/>
          <w:lang w:val="it-IT"/>
        </w:rPr>
        <w:t>: Dardi 131; 1714, G. Bianchini: “La... ipocrisia, da noi detta bacchettoneria, da altri bigotteria”),</w:t>
      </w:r>
    </w:p>
    <w:p w:rsidR="00FE2761" w:rsidRPr="000F3023" w:rsidRDefault="00FE2761" w:rsidP="00CA2765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it-IT"/>
        </w:rPr>
      </w:pPr>
    </w:p>
    <w:p w:rsidR="00522AF5" w:rsidRPr="000F3023" w:rsidRDefault="00FE2761" w:rsidP="00CA2765">
      <w:pPr>
        <w:pStyle w:val="NormaleWeb"/>
        <w:jc w:val="both"/>
        <w:rPr>
          <w:rFonts w:ascii="Tahoma" w:hAnsi="Tahoma" w:cs="Tahoma"/>
          <w:sz w:val="20"/>
          <w:szCs w:val="20"/>
          <w:lang w:val="it-IT"/>
        </w:rPr>
      </w:pPr>
      <w:r w:rsidRPr="009628F0">
        <w:rPr>
          <w:rFonts w:ascii="Tahoma" w:hAnsi="Tahoma" w:cs="Tahoma"/>
          <w:sz w:val="20"/>
          <w:szCs w:val="20"/>
          <w:u w:val="single"/>
          <w:lang w:val="it-IT"/>
        </w:rPr>
        <w:t>bigottismo</w:t>
      </w:r>
      <w:r w:rsidRPr="000F3023">
        <w:rPr>
          <w:rFonts w:ascii="Tahoma" w:hAnsi="Tahoma" w:cs="Tahoma"/>
          <w:sz w:val="20"/>
          <w:szCs w:val="20"/>
          <w:lang w:val="it-IT"/>
        </w:rPr>
        <w:t>,</w:t>
      </w:r>
      <w:r w:rsidR="00522AF5">
        <w:rPr>
          <w:rFonts w:ascii="Tahoma" w:hAnsi="Tahoma" w:cs="Tahoma"/>
          <w:sz w:val="20"/>
          <w:szCs w:val="20"/>
          <w:lang w:val="it-IT"/>
        </w:rPr>
        <w:t xml:space="preserve"> </w:t>
      </w:r>
      <w:r w:rsidR="00522AF5" w:rsidRPr="000F3023">
        <w:rPr>
          <w:rFonts w:ascii="Tahoma" w:hAnsi="Tahoma" w:cs="Tahoma"/>
          <w:sz w:val="20"/>
          <w:szCs w:val="20"/>
          <w:lang w:val="it-IT"/>
        </w:rPr>
        <w:t xml:space="preserve">s. m. ‘l'essere bigotto’ (1746, B. </w:t>
      </w:r>
      <w:proofErr w:type="spellStart"/>
      <w:r w:rsidR="00522AF5" w:rsidRPr="000F3023">
        <w:rPr>
          <w:rFonts w:ascii="Tahoma" w:hAnsi="Tahoma" w:cs="Tahoma"/>
          <w:sz w:val="20"/>
          <w:szCs w:val="20"/>
          <w:lang w:val="it-IT"/>
        </w:rPr>
        <w:t>Tanucci</w:t>
      </w:r>
      <w:proofErr w:type="spellEnd"/>
      <w:r w:rsidR="00522AF5" w:rsidRPr="000F3023">
        <w:rPr>
          <w:rFonts w:ascii="Tahoma" w:hAnsi="Tahoma" w:cs="Tahoma"/>
          <w:sz w:val="20"/>
          <w:szCs w:val="20"/>
          <w:lang w:val="it-IT"/>
        </w:rPr>
        <w:t>: Dardi 131 nota 69)</w:t>
      </w:r>
    </w:p>
    <w:p w:rsidR="00787336" w:rsidRPr="000F3023" w:rsidRDefault="00787336" w:rsidP="00CA2765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color w:val="FF0000"/>
          <w:sz w:val="20"/>
          <w:szCs w:val="20"/>
          <w:lang w:val="it-IT"/>
        </w:rPr>
      </w:pPr>
    </w:p>
    <w:p w:rsidR="00730F92" w:rsidRPr="00A65B7C" w:rsidRDefault="00C74A18" w:rsidP="00CA2765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32"/>
          <w:szCs w:val="32"/>
          <w:lang w:val="it-IT"/>
        </w:rPr>
      </w:pPr>
      <w:r w:rsidRPr="00A65B7C">
        <w:rPr>
          <w:rFonts w:ascii="Tahoma" w:hAnsi="Tahoma" w:cs="Tahoma"/>
          <w:i w:val="0"/>
          <w:color w:val="C0504D" w:themeColor="accent2"/>
          <w:sz w:val="32"/>
          <w:szCs w:val="32"/>
          <w:lang w:val="it-IT"/>
        </w:rPr>
        <w:t xml:space="preserve">cattivo </w:t>
      </w:r>
      <w:r w:rsidRPr="00A65B7C">
        <w:rPr>
          <w:rFonts w:ascii="Tahoma" w:eastAsia="Gulim" w:hAnsi="Tahoma" w:cs="Tahoma"/>
          <w:sz w:val="32"/>
          <w:szCs w:val="32"/>
          <w:lang w:val="it-IT"/>
        </w:rPr>
        <w:t xml:space="preserve"> </w:t>
      </w:r>
    </w:p>
    <w:p w:rsidR="00730F92" w:rsidRDefault="00730F92" w:rsidP="00CA2765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</w:p>
    <w:p w:rsidR="00A65B7C" w:rsidRPr="00F11D34" w:rsidRDefault="00BF12FE" w:rsidP="00F11D34">
      <w:pPr>
        <w:rPr>
          <w:rFonts w:ascii="Tahoma" w:hAnsi="Tahoma" w:cs="Tahoma"/>
          <w:color w:val="C0504D" w:themeColor="accent2"/>
          <w:sz w:val="24"/>
          <w:szCs w:val="24"/>
          <w:lang w:val="it-IT"/>
        </w:rPr>
      </w:pPr>
      <w:r w:rsidRPr="00F11D34">
        <w:rPr>
          <w:rFonts w:ascii="Tahoma" w:hAnsi="Tahoma" w:cs="Tahoma"/>
          <w:color w:val="C0504D" w:themeColor="accent2"/>
          <w:sz w:val="24"/>
          <w:szCs w:val="24"/>
          <w:lang w:val="it-IT"/>
        </w:rPr>
        <w:t>vedov</w:t>
      </w:r>
      <w:r w:rsidR="003C4AA9" w:rsidRPr="00F11D34">
        <w:rPr>
          <w:rFonts w:ascii="Tahoma" w:hAnsi="Tahoma" w:cs="Tahoma"/>
          <w:color w:val="C0504D" w:themeColor="accent2"/>
          <w:sz w:val="24"/>
          <w:szCs w:val="24"/>
          <w:lang w:val="it-IT"/>
        </w:rPr>
        <w:t>a</w:t>
      </w:r>
      <w:r w:rsidRPr="00F11D34">
        <w:rPr>
          <w:rFonts w:ascii="Tahoma" w:hAnsi="Tahoma" w:cs="Tahoma"/>
          <w:color w:val="C0504D" w:themeColor="accent2"/>
          <w:sz w:val="24"/>
          <w:szCs w:val="24"/>
          <w:lang w:val="it-IT"/>
        </w:rPr>
        <w:t xml:space="preserve">, </w:t>
      </w:r>
      <w:r w:rsidR="00BA2500" w:rsidRPr="00F11D34">
        <w:rPr>
          <w:rFonts w:ascii="Tahoma" w:hAnsi="Tahoma" w:cs="Tahoma"/>
          <w:color w:val="C0504D" w:themeColor="accent2"/>
          <w:sz w:val="24"/>
          <w:szCs w:val="24"/>
          <w:lang w:val="it-IT"/>
        </w:rPr>
        <w:t>miser</w:t>
      </w:r>
      <w:r w:rsidRPr="00F11D34">
        <w:rPr>
          <w:rFonts w:ascii="Tahoma" w:hAnsi="Tahoma" w:cs="Tahoma"/>
          <w:color w:val="C0504D" w:themeColor="accent2"/>
          <w:sz w:val="24"/>
          <w:szCs w:val="24"/>
          <w:lang w:val="it-IT"/>
        </w:rPr>
        <w:t xml:space="preserve">a e </w:t>
      </w:r>
      <w:r w:rsidR="00BA2500" w:rsidRPr="00F11D34">
        <w:rPr>
          <w:rFonts w:ascii="Tahoma" w:hAnsi="Tahoma" w:cs="Tahoma"/>
          <w:color w:val="C0504D" w:themeColor="accent2"/>
          <w:sz w:val="24"/>
          <w:szCs w:val="24"/>
          <w:lang w:val="it-IT"/>
        </w:rPr>
        <w:t>prigionier</w:t>
      </w:r>
      <w:r w:rsidRPr="00F11D34">
        <w:rPr>
          <w:rFonts w:ascii="Tahoma" w:hAnsi="Tahoma" w:cs="Tahoma"/>
          <w:color w:val="C0504D" w:themeColor="accent2"/>
          <w:sz w:val="24"/>
          <w:szCs w:val="24"/>
          <w:lang w:val="it-IT"/>
        </w:rPr>
        <w:t>a</w:t>
      </w:r>
      <w:r w:rsidR="00BA2500" w:rsidRPr="00F11D34">
        <w:rPr>
          <w:rFonts w:ascii="Tahoma" w:hAnsi="Tahoma" w:cs="Tahoma"/>
          <w:color w:val="C0504D" w:themeColor="accent2"/>
          <w:sz w:val="24"/>
          <w:szCs w:val="24"/>
          <w:lang w:val="it-IT"/>
        </w:rPr>
        <w:t>?</w:t>
      </w:r>
    </w:p>
    <w:p w:rsidR="00A65B7C" w:rsidRPr="000F3023" w:rsidRDefault="00A65B7C" w:rsidP="00C74A18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9628F0" w:rsidRDefault="00C74A18" w:rsidP="00CA2765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  <w:r w:rsidRPr="00730F92">
        <w:rPr>
          <w:rFonts w:ascii="Tahoma" w:eastAsia="Gulim" w:hAnsi="Tahoma" w:cs="Tahoma"/>
          <w:sz w:val="20"/>
          <w:szCs w:val="20"/>
          <w:lang w:val="it-IT"/>
        </w:rPr>
        <w:t>a</w:t>
      </w:r>
      <w:r w:rsidR="00BF2E20" w:rsidRPr="00730F92">
        <w:rPr>
          <w:rFonts w:ascii="Tahoma" w:eastAsia="Gulim" w:hAnsi="Tahoma" w:cs="Tahoma"/>
          <w:sz w:val="20"/>
          <w:szCs w:val="20"/>
          <w:lang w:val="it-IT"/>
        </w:rPr>
        <w:t>gg. ‘</w:t>
      </w:r>
      <w:r w:rsidR="00BF2E20" w:rsidRPr="00A65B7C">
        <w:rPr>
          <w:rFonts w:ascii="Tahoma" w:eastAsia="Gulim" w:hAnsi="Tahoma" w:cs="Tahoma"/>
          <w:b/>
          <w:sz w:val="20"/>
          <w:szCs w:val="20"/>
          <w:lang w:val="it-IT"/>
        </w:rPr>
        <w:t>contrario alla legge morale’</w:t>
      </w:r>
      <w:r w:rsidR="00BF2E20" w:rsidRPr="00730F92">
        <w:rPr>
          <w:rFonts w:ascii="Tahoma" w:eastAsia="Gulim" w:hAnsi="Tahoma" w:cs="Tahoma"/>
          <w:sz w:val="20"/>
          <w:szCs w:val="20"/>
          <w:lang w:val="it-IT"/>
        </w:rPr>
        <w:t xml:space="preserve"> (1310-12, D. Compagni; </w:t>
      </w:r>
      <w:proofErr w:type="spellStart"/>
      <w:r w:rsidR="00BF2E20" w:rsidRPr="00730F92">
        <w:rPr>
          <w:rFonts w:ascii="Tahoma" w:eastAsia="Gulim" w:hAnsi="Tahoma" w:cs="Tahoma"/>
          <w:sz w:val="20"/>
          <w:szCs w:val="20"/>
          <w:lang w:val="it-IT"/>
        </w:rPr>
        <w:t>hom</w:t>
      </w:r>
      <w:proofErr w:type="spellEnd"/>
      <w:r w:rsidR="00BF2E20" w:rsidRPr="00730F92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proofErr w:type="spellStart"/>
      <w:r w:rsidR="00BF2E20" w:rsidRPr="00730F92">
        <w:rPr>
          <w:rFonts w:ascii="Tahoma" w:eastAsia="Gulim" w:hAnsi="Tahoma" w:cs="Tahoma"/>
          <w:sz w:val="20"/>
          <w:szCs w:val="20"/>
          <w:lang w:val="it-IT"/>
        </w:rPr>
        <w:t>cativo</w:t>
      </w:r>
      <w:proofErr w:type="spellEnd"/>
      <w:r w:rsidR="00BF2E20" w:rsidRPr="00730F92">
        <w:rPr>
          <w:rFonts w:ascii="Tahoma" w:eastAsia="Gulim" w:hAnsi="Tahoma" w:cs="Tahoma"/>
          <w:sz w:val="20"/>
          <w:szCs w:val="20"/>
          <w:lang w:val="it-IT"/>
        </w:rPr>
        <w:t xml:space="preserve"> già in </w:t>
      </w:r>
      <w:proofErr w:type="spellStart"/>
      <w:r w:rsidR="00BF2E20" w:rsidRPr="00730F92">
        <w:rPr>
          <w:rFonts w:ascii="Tahoma" w:eastAsia="Gulim" w:hAnsi="Tahoma" w:cs="Tahoma"/>
          <w:sz w:val="20"/>
          <w:szCs w:val="20"/>
          <w:lang w:val="it-IT"/>
        </w:rPr>
        <w:t>Salimbene</w:t>
      </w:r>
      <w:proofErr w:type="spellEnd"/>
      <w:r w:rsidR="00BF2E20" w:rsidRPr="00730F92">
        <w:rPr>
          <w:rFonts w:ascii="Tahoma" w:eastAsia="Gulim" w:hAnsi="Tahoma" w:cs="Tahoma"/>
          <w:sz w:val="20"/>
          <w:szCs w:val="20"/>
          <w:lang w:val="it-IT"/>
        </w:rPr>
        <w:t xml:space="preserve">, 1281-88), </w:t>
      </w:r>
    </w:p>
    <w:p w:rsidR="00C74A18" w:rsidRPr="000F3023" w:rsidRDefault="00BF2E20" w:rsidP="00CA2765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  <w:r w:rsidRPr="00730F92">
        <w:rPr>
          <w:rFonts w:ascii="Tahoma" w:eastAsia="Gulim" w:hAnsi="Tahoma" w:cs="Tahoma"/>
          <w:sz w:val="20"/>
          <w:szCs w:val="20"/>
          <w:lang w:val="it-IT"/>
        </w:rPr>
        <w:t>‘</w:t>
      </w:r>
      <w:r w:rsidRPr="009628F0">
        <w:rPr>
          <w:rFonts w:ascii="Tahoma" w:eastAsia="Gulim" w:hAnsi="Tahoma" w:cs="Tahoma"/>
          <w:b/>
          <w:sz w:val="20"/>
          <w:szCs w:val="20"/>
          <w:lang w:val="it-IT"/>
        </w:rPr>
        <w:t xml:space="preserve">che non risponde allo scopo a cui è destinato, inadatto, inadeguato’ </w:t>
      </w:r>
      <w:r w:rsidRPr="00730F92">
        <w:rPr>
          <w:rFonts w:ascii="Tahoma" w:eastAsia="Gulim" w:hAnsi="Tahoma" w:cs="Tahoma"/>
          <w:sz w:val="20"/>
          <w:szCs w:val="20"/>
          <w:lang w:val="it-IT"/>
        </w:rPr>
        <w:t xml:space="preserve">(sec. </w:t>
      </w:r>
      <w:r w:rsidR="00CA2765">
        <w:rPr>
          <w:rFonts w:ascii="Tahoma" w:eastAsia="Gulim" w:hAnsi="Tahoma" w:cs="Tahoma"/>
          <w:sz w:val="20"/>
          <w:szCs w:val="20"/>
          <w:lang w:val="it-IT"/>
        </w:rPr>
        <w:t>XIV, Bibbia volgare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).</w:t>
      </w:r>
    </w:p>
    <w:p w:rsidR="00FE2761" w:rsidRPr="000F3023" w:rsidRDefault="00FE2761" w:rsidP="00CA2765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</w:p>
    <w:p w:rsidR="00522AF5" w:rsidRPr="00BA2500" w:rsidRDefault="00522AF5" w:rsidP="00CA2765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  <w:proofErr w:type="spellStart"/>
      <w:r w:rsidRPr="003379C3">
        <w:rPr>
          <w:rFonts w:ascii="Calibri" w:hAnsi="Calibri" w:cs="Calibri"/>
          <w:color w:val="C00000"/>
          <w:sz w:val="20"/>
          <w:szCs w:val="20"/>
          <w:lang w:val="it-IT"/>
        </w:rPr>
        <w:t>•</w:t>
      </w:r>
      <w:r w:rsidR="00BF2E20" w:rsidRPr="00BA2500">
        <w:rPr>
          <w:rFonts w:ascii="Tahoma" w:eastAsia="Gulim" w:hAnsi="Tahoma" w:cs="Tahoma"/>
          <w:sz w:val="20"/>
          <w:szCs w:val="20"/>
          <w:lang w:val="it-IT"/>
        </w:rPr>
        <w:t>Lat</w:t>
      </w:r>
      <w:r w:rsidR="00BA2500" w:rsidRPr="00BA2500">
        <w:rPr>
          <w:rFonts w:ascii="Tahoma" w:eastAsia="Gulim" w:hAnsi="Tahoma" w:cs="Tahoma"/>
          <w:sz w:val="20"/>
          <w:szCs w:val="20"/>
          <w:lang w:val="it-IT"/>
        </w:rPr>
        <w:t>ino</w:t>
      </w:r>
      <w:proofErr w:type="spellEnd"/>
      <w:r w:rsidR="00BA2500" w:rsidRPr="00BA2500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r w:rsidR="00BF2E20" w:rsidRPr="00BA2500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proofErr w:type="spellStart"/>
      <w:r w:rsidR="00BF2E20" w:rsidRPr="00BA2500">
        <w:rPr>
          <w:rFonts w:ascii="Tahoma" w:eastAsia="Gulim" w:hAnsi="Tahoma" w:cs="Tahoma"/>
          <w:color w:val="C00000"/>
          <w:sz w:val="20"/>
          <w:szCs w:val="20"/>
          <w:lang w:val="it-IT"/>
        </w:rPr>
        <w:t>captivu</w:t>
      </w:r>
      <w:proofErr w:type="spellEnd"/>
      <w:r w:rsidR="00BF2E20" w:rsidRPr="00BA2500">
        <w:rPr>
          <w:rFonts w:ascii="Tahoma" w:eastAsia="Gulim" w:hAnsi="Tahoma" w:cs="Tahoma"/>
          <w:color w:val="C00000"/>
          <w:sz w:val="20"/>
          <w:szCs w:val="20"/>
          <w:lang w:val="it-IT"/>
        </w:rPr>
        <w:t>(m)</w:t>
      </w:r>
      <w:r w:rsidR="00BF2E20" w:rsidRPr="00BA2500">
        <w:rPr>
          <w:rFonts w:ascii="Tahoma" w:eastAsia="Gulim" w:hAnsi="Tahoma" w:cs="Tahoma"/>
          <w:sz w:val="20"/>
          <w:szCs w:val="20"/>
          <w:lang w:val="it-IT"/>
        </w:rPr>
        <w:t xml:space="preserve"> ‘prigioniero’, </w:t>
      </w:r>
    </w:p>
    <w:p w:rsidR="00BA2500" w:rsidRPr="00BA2500" w:rsidRDefault="00BF2E20" w:rsidP="00CA2765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da </w:t>
      </w:r>
      <w:proofErr w:type="spellStart"/>
      <w:r w:rsidRPr="00BA2500">
        <w:rPr>
          <w:rFonts w:ascii="Tahoma" w:eastAsia="Gulim" w:hAnsi="Tahoma" w:cs="Tahoma"/>
          <w:color w:val="C00000"/>
          <w:sz w:val="20"/>
          <w:szCs w:val="20"/>
          <w:lang w:val="it-IT"/>
        </w:rPr>
        <w:t>capere</w:t>
      </w:r>
      <w:proofErr w:type="spellEnd"/>
      <w:r w:rsidRPr="00BA2500">
        <w:rPr>
          <w:rFonts w:ascii="Tahoma" w:eastAsia="Gulim" w:hAnsi="Tahoma" w:cs="Tahoma"/>
          <w:color w:val="C00000"/>
          <w:sz w:val="20"/>
          <w:szCs w:val="20"/>
          <w:lang w:val="it-IT"/>
        </w:rPr>
        <w:t xml:space="preserve"> 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>‘prendere’ (V</w:t>
      </w:r>
      <w:r w:rsidR="00522AF5" w:rsidRPr="00BA2500">
        <w:rPr>
          <w:rFonts w:ascii="Tahoma" w:eastAsia="Gulim" w:hAnsi="Tahoma" w:cs="Tahoma"/>
          <w:sz w:val="20"/>
          <w:szCs w:val="20"/>
          <w:lang w:val="it-IT"/>
        </w:rPr>
        <w:t>edi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proofErr w:type="spellStart"/>
      <w:r w:rsidRPr="00BA2500">
        <w:rPr>
          <w:rFonts w:ascii="Tahoma" w:eastAsia="Gulim" w:hAnsi="Tahoma" w:cs="Tahoma"/>
          <w:sz w:val="20"/>
          <w:szCs w:val="20"/>
          <w:lang w:val="it-IT"/>
        </w:rPr>
        <w:t>capìre</w:t>
      </w:r>
      <w:proofErr w:type="spellEnd"/>
      <w:r w:rsidRPr="00BA2500">
        <w:rPr>
          <w:rFonts w:ascii="Tahoma" w:eastAsia="Gulim" w:hAnsi="Tahoma" w:cs="Tahoma"/>
          <w:sz w:val="20"/>
          <w:szCs w:val="20"/>
          <w:lang w:val="it-IT"/>
        </w:rPr>
        <w:t>), attrav</w:t>
      </w:r>
      <w:r w:rsidR="00522AF5" w:rsidRPr="00BA2500">
        <w:rPr>
          <w:rFonts w:ascii="Tahoma" w:eastAsia="Gulim" w:hAnsi="Tahoma" w:cs="Tahoma"/>
          <w:sz w:val="20"/>
          <w:szCs w:val="20"/>
          <w:lang w:val="it-IT"/>
        </w:rPr>
        <w:t>erso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 il lat</w:t>
      </w:r>
      <w:r w:rsidR="00BA2500" w:rsidRPr="00BA2500">
        <w:rPr>
          <w:rFonts w:ascii="Tahoma" w:eastAsia="Gulim" w:hAnsi="Tahoma" w:cs="Tahoma"/>
          <w:sz w:val="20"/>
          <w:szCs w:val="20"/>
          <w:lang w:val="it-IT"/>
        </w:rPr>
        <w:t>ino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 crist</w:t>
      </w:r>
      <w:r w:rsidR="00BA2500" w:rsidRPr="00BA2500">
        <w:rPr>
          <w:rFonts w:ascii="Tahoma" w:eastAsia="Gulim" w:hAnsi="Tahoma" w:cs="Tahoma"/>
          <w:sz w:val="20"/>
          <w:szCs w:val="20"/>
          <w:lang w:val="it-IT"/>
        </w:rPr>
        <w:t xml:space="preserve">iano 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proofErr w:type="spellStart"/>
      <w:r w:rsidRPr="00BA2500">
        <w:rPr>
          <w:rFonts w:ascii="Tahoma" w:eastAsia="Gulim" w:hAnsi="Tahoma" w:cs="Tahoma"/>
          <w:sz w:val="20"/>
          <w:szCs w:val="20"/>
          <w:lang w:val="it-IT"/>
        </w:rPr>
        <w:t>captivu</w:t>
      </w:r>
      <w:proofErr w:type="spellEnd"/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(m) diaboli </w:t>
      </w:r>
      <w:r w:rsidR="00BA2500" w:rsidRPr="00BA2500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>‘prigioniero del diavolo’.</w:t>
      </w:r>
    </w:p>
    <w:p w:rsidR="00BA2500" w:rsidRPr="00BA2500" w:rsidRDefault="00BA2500" w:rsidP="00CA2765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</w:p>
    <w:p w:rsidR="00BA2500" w:rsidRDefault="00BF2E20" w:rsidP="00CA2765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P. </w:t>
      </w:r>
      <w:proofErr w:type="spellStart"/>
      <w:r w:rsidRPr="00BA2500">
        <w:rPr>
          <w:rFonts w:ascii="Tahoma" w:eastAsia="Gulim" w:hAnsi="Tahoma" w:cs="Tahoma"/>
          <w:sz w:val="20"/>
          <w:szCs w:val="20"/>
          <w:lang w:val="it-IT"/>
        </w:rPr>
        <w:t>Tirricelli</w:t>
      </w:r>
      <w:proofErr w:type="spellEnd"/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 – citando il </w:t>
      </w:r>
      <w:proofErr w:type="spellStart"/>
      <w:r w:rsidRPr="00BA2500">
        <w:rPr>
          <w:rFonts w:ascii="Tahoma" w:eastAsia="Gulim" w:hAnsi="Tahoma" w:cs="Tahoma"/>
          <w:sz w:val="20"/>
          <w:szCs w:val="20"/>
          <w:lang w:val="it-IT"/>
        </w:rPr>
        <w:t>Pagliaro</w:t>
      </w:r>
      <w:proofErr w:type="spellEnd"/>
      <w:r w:rsidRPr="00BA2500">
        <w:rPr>
          <w:rFonts w:ascii="Tahoma" w:eastAsia="Gulim" w:hAnsi="Tahoma" w:cs="Tahoma"/>
          <w:sz w:val="20"/>
          <w:szCs w:val="20"/>
          <w:lang w:val="it-IT"/>
        </w:rPr>
        <w:t>, che nota come il dantesco cattivo, “lungi dall'avere il significato che il vocabolo ha conseguito nella lingua comune, di contrapposto a ‘buono’, cioè ‘malvagio’, [...</w:t>
      </w:r>
      <w:r w:rsidR="00C74A18" w:rsidRPr="00BA2500">
        <w:rPr>
          <w:rFonts w:ascii="Tahoma" w:eastAsia="Gulim" w:hAnsi="Tahoma" w:cs="Tahoma"/>
          <w:sz w:val="20"/>
          <w:szCs w:val="20"/>
          <w:lang w:val="it-IT"/>
        </w:rPr>
        <w:t xml:space="preserve">] ha quello di ‘misero’, che gli deriva dalla sua origine da </w:t>
      </w:r>
      <w:r w:rsidR="00C74A18" w:rsidRPr="00BF12FE">
        <w:rPr>
          <w:rFonts w:ascii="Tahoma" w:eastAsia="Gulim" w:hAnsi="Tahoma" w:cs="Tahoma"/>
          <w:color w:val="C00000"/>
          <w:sz w:val="20"/>
          <w:szCs w:val="20"/>
          <w:lang w:val="it-IT"/>
        </w:rPr>
        <w:t xml:space="preserve">diaboli </w:t>
      </w:r>
      <w:proofErr w:type="spellStart"/>
      <w:r w:rsidR="00C74A18" w:rsidRPr="00BF12FE">
        <w:rPr>
          <w:rFonts w:ascii="Tahoma" w:eastAsia="Gulim" w:hAnsi="Tahoma" w:cs="Tahoma"/>
          <w:color w:val="C00000"/>
          <w:sz w:val="20"/>
          <w:szCs w:val="20"/>
          <w:lang w:val="it-IT"/>
        </w:rPr>
        <w:t>captovis</w:t>
      </w:r>
      <w:proofErr w:type="spellEnd"/>
      <w:r w:rsidR="00C74A18" w:rsidRPr="00BA2500">
        <w:rPr>
          <w:rFonts w:ascii="Tahoma" w:eastAsia="Gulim" w:hAnsi="Tahoma" w:cs="Tahoma"/>
          <w:sz w:val="20"/>
          <w:szCs w:val="20"/>
          <w:lang w:val="it-IT"/>
        </w:rPr>
        <w:t xml:space="preserve">, cioè di ‘sciagurato, senza difesa di fronte al peccato, degno di compassione’. È questo il significato derivato dalla dottrina agostiniana della predestinazione, secondo cui l'uomo, a causa del peccato originale, è un ‘prigioniero del diavolo’, al quale solo la grazia divina può permettere di non peccare; colui a cui la grazia non giunge non è rispettato dal peccato e perciò rimane un </w:t>
      </w:r>
      <w:proofErr w:type="spellStart"/>
      <w:r w:rsidR="00C74A18" w:rsidRPr="00BF12FE">
        <w:rPr>
          <w:rFonts w:ascii="Tahoma" w:eastAsia="Gulim" w:hAnsi="Tahoma" w:cs="Tahoma"/>
          <w:color w:val="C00000"/>
          <w:sz w:val="20"/>
          <w:szCs w:val="20"/>
          <w:lang w:val="it-IT"/>
        </w:rPr>
        <w:t>captivus</w:t>
      </w:r>
      <w:proofErr w:type="spellEnd"/>
      <w:r w:rsidR="00C74A18" w:rsidRPr="00BA2500">
        <w:rPr>
          <w:rFonts w:ascii="Tahoma" w:eastAsia="Gulim" w:hAnsi="Tahoma" w:cs="Tahoma"/>
          <w:sz w:val="20"/>
          <w:szCs w:val="20"/>
          <w:lang w:val="it-IT"/>
        </w:rPr>
        <w:t xml:space="preserve">” (Ulisse, II, </w:t>
      </w:r>
      <w:proofErr w:type="spellStart"/>
      <w:r w:rsidR="00C74A18" w:rsidRPr="00BA2500">
        <w:rPr>
          <w:rFonts w:ascii="Tahoma" w:eastAsia="Gulim" w:hAnsi="Tahoma" w:cs="Tahoma"/>
          <w:sz w:val="20"/>
          <w:szCs w:val="20"/>
          <w:lang w:val="it-IT"/>
        </w:rPr>
        <w:t>Messina-Firenze</w:t>
      </w:r>
      <w:proofErr w:type="spellEnd"/>
      <w:r w:rsidR="00C74A18" w:rsidRPr="00BA2500">
        <w:rPr>
          <w:rFonts w:ascii="Tahoma" w:eastAsia="Gulim" w:hAnsi="Tahoma" w:cs="Tahoma"/>
          <w:sz w:val="20"/>
          <w:szCs w:val="20"/>
          <w:lang w:val="it-IT"/>
        </w:rPr>
        <w:t xml:space="preserve">, 1967, pp. 610-611) – segue il percorso della parola come è testimoniato in diversi passi del Decamerone (SSL 35 [1995] 179-188). </w:t>
      </w:r>
    </w:p>
    <w:p w:rsidR="00BA2500" w:rsidRDefault="00C74A18" w:rsidP="00CA2765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  <w:r w:rsidRPr="00BA2500">
        <w:rPr>
          <w:rFonts w:ascii="Tahoma" w:eastAsia="Gulim" w:hAnsi="Tahoma" w:cs="Tahoma"/>
          <w:sz w:val="20"/>
          <w:szCs w:val="20"/>
          <w:lang w:val="it-IT"/>
        </w:rPr>
        <w:t>Il sign</w:t>
      </w:r>
      <w:r w:rsidR="00BA2500">
        <w:rPr>
          <w:rFonts w:ascii="Tahoma" w:eastAsia="Gulim" w:hAnsi="Tahoma" w:cs="Tahoma"/>
          <w:sz w:val="20"/>
          <w:szCs w:val="20"/>
          <w:lang w:val="it-IT"/>
        </w:rPr>
        <w:t>ificato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 ant</w:t>
      </w:r>
      <w:r w:rsidR="00BA2500">
        <w:rPr>
          <w:rFonts w:ascii="Tahoma" w:eastAsia="Gulim" w:hAnsi="Tahoma" w:cs="Tahoma"/>
          <w:sz w:val="20"/>
          <w:szCs w:val="20"/>
          <w:lang w:val="it-IT"/>
        </w:rPr>
        <w:t xml:space="preserve">ico 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 è cristallizzato nel sic</w:t>
      </w:r>
      <w:r w:rsidR="00BA2500">
        <w:rPr>
          <w:rFonts w:ascii="Tahoma" w:eastAsia="Gulim" w:hAnsi="Tahoma" w:cs="Tahoma"/>
          <w:sz w:val="20"/>
          <w:szCs w:val="20"/>
          <w:lang w:val="it-IT"/>
        </w:rPr>
        <w:t xml:space="preserve">iliano 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 cattiva ‘vedova’ (</w:t>
      </w:r>
      <w:proofErr w:type="spellStart"/>
      <w:r w:rsidRPr="00BA2500">
        <w:rPr>
          <w:rFonts w:ascii="Tahoma" w:eastAsia="Gulim" w:hAnsi="Tahoma" w:cs="Tahoma"/>
          <w:sz w:val="20"/>
          <w:szCs w:val="20"/>
          <w:lang w:val="it-IT"/>
        </w:rPr>
        <w:t>Cortelazzo-Marcato</w:t>
      </w:r>
      <w:proofErr w:type="spellEnd"/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). </w:t>
      </w:r>
    </w:p>
    <w:p w:rsidR="00BF12FE" w:rsidRDefault="00C74A18" w:rsidP="00CA2765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  <w:r w:rsidRPr="00BA2500">
        <w:rPr>
          <w:rFonts w:ascii="Tahoma" w:eastAsia="Gulim" w:hAnsi="Tahoma" w:cs="Tahoma"/>
          <w:sz w:val="20"/>
          <w:szCs w:val="20"/>
          <w:lang w:val="it-IT"/>
        </w:rPr>
        <w:t>Cattivare e cattività risalgono al lat</w:t>
      </w:r>
      <w:r w:rsidR="00BA2500">
        <w:rPr>
          <w:rFonts w:ascii="Tahoma" w:eastAsia="Gulim" w:hAnsi="Tahoma" w:cs="Tahoma"/>
          <w:sz w:val="20"/>
          <w:szCs w:val="20"/>
          <w:lang w:val="it-IT"/>
        </w:rPr>
        <w:t xml:space="preserve">ino 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tardo </w:t>
      </w:r>
      <w:proofErr w:type="spellStart"/>
      <w:r w:rsidRPr="00BA2500">
        <w:rPr>
          <w:rFonts w:ascii="Tahoma" w:eastAsia="Gulim" w:hAnsi="Tahoma" w:cs="Tahoma"/>
          <w:color w:val="C00000"/>
          <w:sz w:val="20"/>
          <w:szCs w:val="20"/>
          <w:lang w:val="it-IT"/>
        </w:rPr>
        <w:t>captivare</w:t>
      </w:r>
      <w:proofErr w:type="spellEnd"/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 ‘far prigioniero’ e lat</w:t>
      </w:r>
      <w:r w:rsidR="00BA2500">
        <w:rPr>
          <w:rFonts w:ascii="Tahoma" w:eastAsia="Gulim" w:hAnsi="Tahoma" w:cs="Tahoma"/>
          <w:sz w:val="20"/>
          <w:szCs w:val="20"/>
          <w:lang w:val="it-IT"/>
        </w:rPr>
        <w:t xml:space="preserve">ino 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proofErr w:type="spellStart"/>
      <w:r w:rsidRPr="00BA2500">
        <w:rPr>
          <w:rFonts w:ascii="Tahoma" w:eastAsia="Gulim" w:hAnsi="Tahoma" w:cs="Tahoma"/>
          <w:color w:val="C00000"/>
          <w:sz w:val="20"/>
          <w:szCs w:val="20"/>
          <w:lang w:val="it-IT"/>
        </w:rPr>
        <w:t>captivitate</w:t>
      </w:r>
      <w:proofErr w:type="spellEnd"/>
      <w:r w:rsidRPr="00BA2500">
        <w:rPr>
          <w:rFonts w:ascii="Tahoma" w:eastAsia="Gulim" w:hAnsi="Tahoma" w:cs="Tahoma"/>
          <w:color w:val="C00000"/>
          <w:sz w:val="20"/>
          <w:szCs w:val="20"/>
          <w:lang w:val="it-IT"/>
        </w:rPr>
        <w:t>(m)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 ‘prigionia’. Cattiveria era un tempo pronunziato </w:t>
      </w:r>
      <w:proofErr w:type="spellStart"/>
      <w:r w:rsidRPr="00BA2500">
        <w:rPr>
          <w:rFonts w:ascii="Tahoma" w:eastAsia="Gulim" w:hAnsi="Tahoma" w:cs="Tahoma"/>
          <w:sz w:val="20"/>
          <w:szCs w:val="20"/>
          <w:lang w:val="it-IT"/>
        </w:rPr>
        <w:t>cattiverìa</w:t>
      </w:r>
      <w:proofErr w:type="spellEnd"/>
      <w:r w:rsidRPr="00BA2500">
        <w:rPr>
          <w:rFonts w:ascii="Tahoma" w:eastAsia="Gulim" w:hAnsi="Tahoma" w:cs="Tahoma"/>
          <w:sz w:val="20"/>
          <w:szCs w:val="20"/>
          <w:lang w:val="it-IT"/>
        </w:rPr>
        <w:t>; questa infatti è l'unica forma registrata dal D'Alb</w:t>
      </w:r>
      <w:r w:rsidR="00BA2500">
        <w:rPr>
          <w:rFonts w:ascii="Tahoma" w:eastAsia="Gulim" w:hAnsi="Tahoma" w:cs="Tahoma"/>
          <w:sz w:val="20"/>
          <w:szCs w:val="20"/>
          <w:lang w:val="it-IT"/>
        </w:rPr>
        <w:t xml:space="preserve">erti </w:t>
      </w:r>
      <w:r w:rsidR="00BF12FE">
        <w:rPr>
          <w:rFonts w:ascii="Tahoma" w:eastAsia="Gulim" w:hAnsi="Tahoma" w:cs="Tahoma"/>
          <w:sz w:val="20"/>
          <w:szCs w:val="20"/>
          <w:lang w:val="it-IT"/>
        </w:rPr>
        <w:t>d</w:t>
      </w:r>
      <w:r w:rsidR="00BA2500">
        <w:rPr>
          <w:rFonts w:ascii="Tahoma" w:eastAsia="Gulim" w:hAnsi="Tahoma" w:cs="Tahoma"/>
          <w:sz w:val="20"/>
          <w:szCs w:val="20"/>
          <w:lang w:val="it-IT"/>
        </w:rPr>
        <w:t xml:space="preserve">i Villanova 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 (</w:t>
      </w:r>
      <w:r w:rsidR="00BA2500">
        <w:rPr>
          <w:rFonts w:ascii="Tahoma" w:eastAsia="Gulim" w:hAnsi="Tahoma" w:cs="Tahoma"/>
          <w:sz w:val="20"/>
          <w:szCs w:val="20"/>
          <w:lang w:val="it-IT"/>
        </w:rPr>
        <w:t xml:space="preserve">Dizionario universale, critico, enciclopedico della lingua italiana 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) e il </w:t>
      </w:r>
      <w:proofErr w:type="spellStart"/>
      <w:r w:rsidR="00BF12FE">
        <w:rPr>
          <w:rFonts w:ascii="Tahoma" w:eastAsia="Gulim" w:hAnsi="Tahoma" w:cs="Tahoma"/>
          <w:sz w:val="20"/>
          <w:szCs w:val="20"/>
          <w:lang w:val="it-IT"/>
        </w:rPr>
        <w:t>Tommaseo</w:t>
      </w:r>
      <w:proofErr w:type="spellEnd"/>
      <w:r w:rsidR="00BF12FE">
        <w:rPr>
          <w:rFonts w:ascii="Tahoma" w:eastAsia="Gulim" w:hAnsi="Tahoma" w:cs="Tahoma"/>
          <w:sz w:val="20"/>
          <w:szCs w:val="20"/>
          <w:lang w:val="it-IT"/>
        </w:rPr>
        <w:t xml:space="preserve"> – Bellini Dizionario della lingua italiana, 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>definisce cattivèria “altra forma dell'</w:t>
      </w:r>
      <w:proofErr w:type="spellStart"/>
      <w:r w:rsidRPr="00BA2500">
        <w:rPr>
          <w:rFonts w:ascii="Tahoma" w:eastAsia="Gulim" w:hAnsi="Tahoma" w:cs="Tahoma"/>
          <w:sz w:val="20"/>
          <w:szCs w:val="20"/>
          <w:lang w:val="it-IT"/>
        </w:rPr>
        <w:t>astr</w:t>
      </w:r>
      <w:proofErr w:type="spellEnd"/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[atto] di cattivo. </w:t>
      </w:r>
    </w:p>
    <w:p w:rsidR="00730F92" w:rsidRDefault="00C74A18" w:rsidP="00CA2765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  <w:r w:rsidRPr="00BA2500">
        <w:rPr>
          <w:rFonts w:ascii="Tahoma" w:eastAsia="Gulim" w:hAnsi="Tahoma" w:cs="Tahoma"/>
          <w:sz w:val="20"/>
          <w:szCs w:val="20"/>
          <w:lang w:val="it-IT"/>
        </w:rPr>
        <w:t>È usata in Tosc</w:t>
      </w:r>
      <w:r w:rsidR="00BF12FE">
        <w:rPr>
          <w:rFonts w:ascii="Tahoma" w:eastAsia="Gulim" w:hAnsi="Tahoma" w:cs="Tahoma"/>
          <w:sz w:val="20"/>
          <w:szCs w:val="20"/>
          <w:lang w:val="it-IT"/>
        </w:rPr>
        <w:t>ana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 e in altri dial</w:t>
      </w:r>
      <w:r w:rsidR="00BF12FE">
        <w:rPr>
          <w:rFonts w:ascii="Tahoma" w:eastAsia="Gulim" w:hAnsi="Tahoma" w:cs="Tahoma"/>
          <w:sz w:val="20"/>
          <w:szCs w:val="20"/>
          <w:lang w:val="it-IT"/>
        </w:rPr>
        <w:t>etti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>, è più com</w:t>
      </w:r>
      <w:r w:rsidR="00BF12FE">
        <w:rPr>
          <w:rFonts w:ascii="Tahoma" w:eastAsia="Gulim" w:hAnsi="Tahoma" w:cs="Tahoma"/>
          <w:sz w:val="20"/>
          <w:szCs w:val="20"/>
          <w:lang w:val="it-IT"/>
        </w:rPr>
        <w:t>une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 di </w:t>
      </w:r>
      <w:proofErr w:type="spellStart"/>
      <w:r w:rsidRPr="00BA2500">
        <w:rPr>
          <w:rFonts w:ascii="Tahoma" w:eastAsia="Gulim" w:hAnsi="Tahoma" w:cs="Tahoma"/>
          <w:sz w:val="20"/>
          <w:szCs w:val="20"/>
          <w:lang w:val="it-IT"/>
        </w:rPr>
        <w:t>cattiverìa</w:t>
      </w:r>
      <w:proofErr w:type="spellEnd"/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”; </w:t>
      </w:r>
      <w:r w:rsidR="00BF12FE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proofErr w:type="spellStart"/>
      <w:r w:rsidRPr="00BA2500">
        <w:rPr>
          <w:rFonts w:ascii="Tahoma" w:eastAsia="Gulim" w:hAnsi="Tahoma" w:cs="Tahoma"/>
          <w:sz w:val="20"/>
          <w:szCs w:val="20"/>
          <w:lang w:val="it-IT"/>
        </w:rPr>
        <w:t>Migl</w:t>
      </w:r>
      <w:r w:rsidR="00BF12FE">
        <w:rPr>
          <w:rFonts w:ascii="Tahoma" w:eastAsia="Gulim" w:hAnsi="Tahoma" w:cs="Tahoma"/>
          <w:sz w:val="20"/>
          <w:szCs w:val="20"/>
          <w:lang w:val="it-IT"/>
        </w:rPr>
        <w:t>iorini</w:t>
      </w:r>
      <w:proofErr w:type="spellEnd"/>
      <w:r w:rsidR="00BF12FE">
        <w:rPr>
          <w:rFonts w:ascii="Tahoma" w:eastAsia="Gulim" w:hAnsi="Tahoma" w:cs="Tahoma"/>
          <w:sz w:val="20"/>
          <w:szCs w:val="20"/>
          <w:lang w:val="it-IT"/>
        </w:rPr>
        <w:t xml:space="preserve"> nell’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 App</w:t>
      </w:r>
      <w:r w:rsidR="00BF12FE">
        <w:rPr>
          <w:rFonts w:ascii="Tahoma" w:eastAsia="Gulim" w:hAnsi="Tahoma" w:cs="Tahoma"/>
          <w:sz w:val="20"/>
          <w:szCs w:val="20"/>
          <w:lang w:val="it-IT"/>
        </w:rPr>
        <w:t>endice al Dizionario moderno,</w:t>
      </w:r>
      <w:r w:rsidRPr="00BA2500">
        <w:rPr>
          <w:rFonts w:ascii="Tahoma" w:eastAsia="Gulim" w:hAnsi="Tahoma" w:cs="Tahoma"/>
          <w:sz w:val="20"/>
          <w:szCs w:val="20"/>
          <w:lang w:val="it-IT"/>
        </w:rPr>
        <w:t xml:space="preserve"> 1942 scrive: “In Toscana si è pronunziato a lungo </w:t>
      </w:r>
      <w:proofErr w:type="spellStart"/>
      <w:r w:rsidRPr="00BA2500">
        <w:rPr>
          <w:rFonts w:ascii="Tahoma" w:eastAsia="Gulim" w:hAnsi="Tahoma" w:cs="Tahoma"/>
          <w:sz w:val="20"/>
          <w:szCs w:val="20"/>
          <w:lang w:val="it-IT"/>
        </w:rPr>
        <w:t>cattiverìa</w:t>
      </w:r>
      <w:proofErr w:type="spellEnd"/>
      <w:r w:rsidRPr="00BA2500">
        <w:rPr>
          <w:rFonts w:ascii="Tahoma" w:eastAsia="Gulim" w:hAnsi="Tahoma" w:cs="Tahoma"/>
          <w:sz w:val="20"/>
          <w:szCs w:val="20"/>
          <w:lang w:val="it-IT"/>
        </w:rPr>
        <w:t>, ma ormai cattivèria prevale. (Antonio Baldini accenta cattivèria</w:t>
      </w:r>
      <w:r w:rsidR="00BF12FE">
        <w:rPr>
          <w:rFonts w:ascii="Tahoma" w:eastAsia="Gulim" w:hAnsi="Tahoma" w:cs="Tahoma"/>
          <w:sz w:val="20"/>
          <w:szCs w:val="20"/>
          <w:lang w:val="it-IT"/>
        </w:rPr>
        <w:t>, per far vedere che ci tiene)</w:t>
      </w:r>
    </w:p>
    <w:p w:rsidR="00BF12FE" w:rsidRDefault="00BF12FE" w:rsidP="00CA2765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</w:p>
    <w:p w:rsidR="003C4AA9" w:rsidRPr="00BA2500" w:rsidRDefault="003C4AA9" w:rsidP="00BF12FE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787336" w:rsidRPr="000F3023" w:rsidRDefault="00787336" w:rsidP="00787336">
      <w:pPr>
        <w:pStyle w:val="NormaleWeb"/>
        <w:spacing w:before="0" w:beforeAutospacing="0" w:after="0" w:afterAutospacing="0"/>
        <w:rPr>
          <w:rFonts w:ascii="Tahoma" w:eastAsia="Gulim" w:hAnsi="Tahoma" w:cs="Tahoma"/>
          <w:i w:val="0"/>
          <w:sz w:val="20"/>
          <w:szCs w:val="20"/>
          <w:lang w:val="it-IT"/>
        </w:rPr>
      </w:pPr>
      <w:r w:rsidRPr="000F3023">
        <w:rPr>
          <w:rFonts w:ascii="Tahoma" w:eastAsia="Gulim" w:hAnsi="Tahoma" w:cs="Tahoma"/>
          <w:i w:val="0"/>
          <w:sz w:val="20"/>
          <w:szCs w:val="20"/>
          <w:lang w:val="it-IT"/>
        </w:rPr>
        <w:lastRenderedPageBreak/>
        <w:t>Derivati:</w:t>
      </w:r>
    </w:p>
    <w:p w:rsidR="00787336" w:rsidRPr="000F3023" w:rsidRDefault="00787336" w:rsidP="00787336">
      <w:pPr>
        <w:pStyle w:val="NormaleWeb"/>
        <w:spacing w:before="0" w:beforeAutospacing="0" w:after="0" w:afterAutospacing="0"/>
        <w:rPr>
          <w:rFonts w:ascii="Tahoma" w:eastAsia="Gulim" w:hAnsi="Tahoma" w:cs="Tahoma"/>
          <w:i w:val="0"/>
          <w:sz w:val="20"/>
          <w:szCs w:val="20"/>
          <w:lang w:val="it-IT"/>
        </w:rPr>
      </w:pPr>
    </w:p>
    <w:p w:rsidR="00787336" w:rsidRPr="000F3023" w:rsidRDefault="00787336" w:rsidP="00787336">
      <w:pPr>
        <w:pStyle w:val="NormaleWeb"/>
        <w:spacing w:before="0" w:beforeAutospacing="0" w:after="0" w:afterAutospacing="0"/>
        <w:rPr>
          <w:rFonts w:ascii="Tahoma" w:eastAsia="Gulim" w:hAnsi="Tahoma" w:cs="Tahoma"/>
          <w:i w:val="0"/>
          <w:sz w:val="20"/>
          <w:szCs w:val="20"/>
          <w:lang w:val="it-IT"/>
        </w:rPr>
      </w:pPr>
      <w:r w:rsidRPr="009628F0">
        <w:rPr>
          <w:rFonts w:ascii="Tahoma" w:eastAsia="Gulim" w:hAnsi="Tahoma" w:cs="Tahoma"/>
          <w:sz w:val="20"/>
          <w:szCs w:val="20"/>
          <w:u w:val="single"/>
          <w:lang w:val="it-IT"/>
        </w:rPr>
        <w:t>cattivare</w:t>
      </w:r>
      <w:r w:rsidRPr="000F3023">
        <w:rPr>
          <w:rFonts w:ascii="Tahoma" w:eastAsia="Gulim" w:hAnsi="Tahoma" w:cs="Tahoma"/>
          <w:i w:val="0"/>
          <w:sz w:val="20"/>
          <w:szCs w:val="20"/>
          <w:lang w:val="it-IT"/>
        </w:rPr>
        <w:t>,</w:t>
      </w:r>
      <w:r w:rsidR="00BF12FE">
        <w:rPr>
          <w:rFonts w:ascii="Tahoma" w:eastAsia="Gulim" w:hAnsi="Tahoma" w:cs="Tahoma"/>
          <w:i w:val="0"/>
          <w:sz w:val="20"/>
          <w:szCs w:val="20"/>
          <w:lang w:val="it-IT"/>
        </w:rPr>
        <w:t xml:space="preserve"> </w:t>
      </w:r>
      <w:r w:rsidRPr="000F3023">
        <w:rPr>
          <w:rFonts w:ascii="Tahoma" w:eastAsia="Gulim" w:hAnsi="Tahoma" w:cs="Tahoma"/>
          <w:i w:val="0"/>
          <w:sz w:val="20"/>
          <w:szCs w:val="20"/>
          <w:lang w:val="it-IT"/>
        </w:rPr>
        <w:t>v. tr. ‘sottomettere, far prigioniero’ (</w:t>
      </w:r>
      <w:proofErr w:type="spellStart"/>
      <w:r w:rsidRPr="000F3023">
        <w:rPr>
          <w:rFonts w:ascii="Tahoma" w:eastAsia="Gulim" w:hAnsi="Tahoma" w:cs="Tahoma"/>
          <w:i w:val="0"/>
          <w:sz w:val="20"/>
          <w:szCs w:val="20"/>
          <w:lang w:val="it-IT"/>
        </w:rPr>
        <w:t>gattivare</w:t>
      </w:r>
      <w:proofErr w:type="spellEnd"/>
      <w:r w:rsidRPr="000F3023">
        <w:rPr>
          <w:rFonts w:ascii="Tahoma" w:eastAsia="Gulim" w:hAnsi="Tahoma" w:cs="Tahoma"/>
          <w:i w:val="0"/>
          <w:sz w:val="20"/>
          <w:szCs w:val="20"/>
          <w:lang w:val="it-IT"/>
        </w:rPr>
        <w:t>: secc. XII-XIII, Elegia giudeo-italiana), ‘acquistarsi l'amicizia, la benevolenza di qualcuno’ (av. 1600, G. Bruno),</w:t>
      </w:r>
    </w:p>
    <w:p w:rsidR="0060020C" w:rsidRPr="000F3023" w:rsidRDefault="0060020C" w:rsidP="00787336">
      <w:pPr>
        <w:pStyle w:val="NormaleWeb"/>
        <w:spacing w:before="0" w:beforeAutospacing="0" w:after="0" w:afterAutospacing="0"/>
        <w:rPr>
          <w:rFonts w:ascii="Tahoma" w:eastAsia="Gulim" w:hAnsi="Tahoma" w:cs="Tahoma"/>
          <w:i w:val="0"/>
          <w:sz w:val="20"/>
          <w:szCs w:val="20"/>
          <w:lang w:val="it-IT"/>
        </w:rPr>
      </w:pPr>
    </w:p>
    <w:p w:rsidR="00787336" w:rsidRPr="000F3023" w:rsidRDefault="00787336" w:rsidP="00787336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  <w:r w:rsidRPr="009628F0">
        <w:rPr>
          <w:rFonts w:ascii="Tahoma" w:eastAsia="Gulim" w:hAnsi="Tahoma" w:cs="Tahoma"/>
          <w:sz w:val="20"/>
          <w:szCs w:val="20"/>
          <w:u w:val="single"/>
          <w:lang w:val="it-IT"/>
        </w:rPr>
        <w:t>cattiveria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,</w:t>
      </w:r>
      <w:r w:rsidR="009628F0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s. f. ‘azione, parola malvagia’ (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cativeria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: av. 1315,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Bonvesin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 da la Riva; cattiveria: av. 1400, F. Sacchetti), ‘cattiva indole’ (av. 1704, L. Bellini),</w:t>
      </w:r>
    </w:p>
    <w:p w:rsidR="0060020C" w:rsidRPr="000F3023" w:rsidRDefault="0060020C" w:rsidP="00787336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787336" w:rsidRPr="000F3023" w:rsidRDefault="00787336" w:rsidP="00787336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  <w:r w:rsidRPr="009628F0">
        <w:rPr>
          <w:rFonts w:ascii="Tahoma" w:eastAsia="Gulim" w:hAnsi="Tahoma" w:cs="Tahoma"/>
          <w:sz w:val="20"/>
          <w:szCs w:val="20"/>
          <w:u w:val="single"/>
          <w:lang w:val="it-IT"/>
        </w:rPr>
        <w:t>cattività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,</w:t>
      </w:r>
      <w:r w:rsidR="009628F0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s. f. ‘schiavitù, prigionia’ (av. 1348, Niccolò del Rosso; ma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captività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 e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catività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: av. 1315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Bonvesin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 da la Riva).</w:t>
      </w:r>
    </w:p>
    <w:p w:rsidR="00787336" w:rsidRDefault="00787336" w:rsidP="00787336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3C4AA9" w:rsidRPr="000F3023" w:rsidRDefault="003C4AA9" w:rsidP="00787336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875359" w:rsidRDefault="00787336" w:rsidP="00BD116A">
      <w:pPr>
        <w:pStyle w:val="NormaleWeb"/>
        <w:spacing w:before="0" w:beforeAutospacing="0" w:after="0" w:afterAutospacing="0"/>
        <w:jc w:val="both"/>
        <w:rPr>
          <w:rFonts w:ascii="Tahoma" w:hAnsi="Tahoma" w:cs="Tahoma"/>
          <w:i w:val="0"/>
          <w:color w:val="C0504D" w:themeColor="accent2"/>
          <w:sz w:val="32"/>
          <w:szCs w:val="32"/>
          <w:lang w:val="it-IT"/>
        </w:rPr>
      </w:pPr>
      <w:r w:rsidRPr="009628F0">
        <w:rPr>
          <w:rFonts w:ascii="Tahoma" w:hAnsi="Tahoma" w:cs="Tahoma"/>
          <w:i w:val="0"/>
          <w:color w:val="C0504D" w:themeColor="accent2"/>
          <w:sz w:val="32"/>
          <w:szCs w:val="32"/>
          <w:lang w:val="it-IT"/>
        </w:rPr>
        <w:t xml:space="preserve">cretino </w:t>
      </w:r>
    </w:p>
    <w:p w:rsidR="003C4AA9" w:rsidRDefault="003C4AA9" w:rsidP="009628F0">
      <w:pPr>
        <w:pStyle w:val="NormaleWeb"/>
        <w:spacing w:before="0" w:beforeAutospacing="0" w:after="0" w:afterAutospacing="0"/>
        <w:rPr>
          <w:rFonts w:ascii="Tahoma" w:hAnsi="Tahoma" w:cs="Tahoma"/>
          <w:i w:val="0"/>
          <w:color w:val="C0504D" w:themeColor="accent2"/>
          <w:sz w:val="32"/>
          <w:szCs w:val="32"/>
          <w:lang w:val="it-IT"/>
        </w:rPr>
      </w:pPr>
    </w:p>
    <w:p w:rsidR="003C4AA9" w:rsidRPr="00F11D34" w:rsidRDefault="00F11D34" w:rsidP="003C4AA9">
      <w:pPr>
        <w:rPr>
          <w:rFonts w:ascii="Tahoma" w:hAnsi="Tahoma" w:cs="Tahoma"/>
          <w:color w:val="C0504D" w:themeColor="accent2"/>
          <w:sz w:val="24"/>
          <w:szCs w:val="24"/>
          <w:lang w:val="it-IT"/>
        </w:rPr>
      </w:pPr>
      <w:r>
        <w:rPr>
          <w:rFonts w:ascii="Tahoma" w:hAnsi="Tahoma" w:cs="Tahoma"/>
          <w:color w:val="C0504D" w:themeColor="accent2"/>
          <w:sz w:val="24"/>
          <w:szCs w:val="24"/>
          <w:lang w:val="it-IT"/>
        </w:rPr>
        <w:t>cristiani, c</w:t>
      </w:r>
      <w:r w:rsidR="003C4AA9" w:rsidRPr="00F11D34">
        <w:rPr>
          <w:rFonts w:ascii="Tahoma" w:hAnsi="Tahoma" w:cs="Tahoma"/>
          <w:color w:val="C0504D" w:themeColor="accent2"/>
          <w:sz w:val="24"/>
          <w:szCs w:val="24"/>
          <w:lang w:val="it-IT"/>
        </w:rPr>
        <w:t>retini</w:t>
      </w:r>
      <w:r>
        <w:rPr>
          <w:rFonts w:ascii="Tahoma" w:hAnsi="Tahoma" w:cs="Tahoma"/>
          <w:color w:val="C0504D" w:themeColor="accent2"/>
          <w:sz w:val="24"/>
          <w:szCs w:val="24"/>
          <w:lang w:val="it-IT"/>
        </w:rPr>
        <w:t xml:space="preserve"> o meglio ancora svizzeri</w:t>
      </w:r>
      <w:r w:rsidR="003C4AA9" w:rsidRPr="00F11D34">
        <w:rPr>
          <w:rFonts w:ascii="Tahoma" w:hAnsi="Tahoma" w:cs="Tahoma"/>
          <w:color w:val="C0504D" w:themeColor="accent2"/>
          <w:sz w:val="24"/>
          <w:szCs w:val="24"/>
          <w:lang w:val="it-IT"/>
        </w:rPr>
        <w:t>?</w:t>
      </w:r>
    </w:p>
    <w:p w:rsidR="00787336" w:rsidRPr="000F3023" w:rsidRDefault="00787336" w:rsidP="00787336">
      <w:pPr>
        <w:pStyle w:val="NormaleWeb"/>
        <w:rPr>
          <w:rFonts w:ascii="Tahoma" w:eastAsia="Gulim" w:hAnsi="Tahoma" w:cs="Tahoma"/>
          <w:sz w:val="20"/>
          <w:szCs w:val="20"/>
          <w:lang w:val="it-IT"/>
        </w:rPr>
      </w:pPr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 agg. e s. m. “</w:t>
      </w:r>
      <w:r w:rsidRPr="009628F0">
        <w:rPr>
          <w:rFonts w:ascii="Tahoma" w:eastAsia="Gulim" w:hAnsi="Tahoma" w:cs="Tahoma"/>
          <w:b/>
          <w:sz w:val="20"/>
          <w:szCs w:val="20"/>
          <w:lang w:val="it-IT"/>
        </w:rPr>
        <w:t xml:space="preserve">nome che si dà ad alcune di persone mutole, insensate, e con gran gozzo, che sono assai frequenti in alcuni paesi. Nel Vallese si stima fortunata quella casa, che ha un cretino” 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(1797, </w:t>
      </w:r>
      <w:r w:rsidR="00B85DA6" w:rsidRPr="00BA2500">
        <w:rPr>
          <w:rFonts w:ascii="Tahoma" w:eastAsia="Gulim" w:hAnsi="Tahoma" w:cs="Tahoma"/>
          <w:sz w:val="20"/>
          <w:szCs w:val="20"/>
          <w:lang w:val="it-IT"/>
        </w:rPr>
        <w:t>D'Alb</w:t>
      </w:r>
      <w:r w:rsidR="00B85DA6">
        <w:rPr>
          <w:rFonts w:ascii="Tahoma" w:eastAsia="Gulim" w:hAnsi="Tahoma" w:cs="Tahoma"/>
          <w:sz w:val="20"/>
          <w:szCs w:val="20"/>
          <w:lang w:val="it-IT"/>
        </w:rPr>
        <w:t xml:space="preserve">erti di Villanova </w:t>
      </w:r>
      <w:r w:rsidR="00B85DA6" w:rsidRPr="00BA2500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r w:rsidR="00B85DA6">
        <w:rPr>
          <w:rFonts w:ascii="Tahoma" w:eastAsia="Gulim" w:hAnsi="Tahoma" w:cs="Tahoma"/>
          <w:sz w:val="20"/>
          <w:szCs w:val="20"/>
          <w:lang w:val="it-IT"/>
        </w:rPr>
        <w:t>nel Dizionario universale, critico, enciclopedico della lingua italiana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; “Mi servirò indifferentemente de' vocaboli stupido, mentecatto, folle, e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talor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 eziandio cretino, per indicar un uomo oppresso dalla grave infermità, di cui favello, e non avrei scrupolo per indicar la malattia medesima di adoprar quello di cretinismo”: V.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Malacarne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, Su i gozzi e sulla stupidità, Torino, 1789, pp. 7-8), ‘stupido, imbecille’ (1875,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Rigutini-Fanf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>.).</w:t>
      </w:r>
    </w:p>
    <w:p w:rsidR="00787336" w:rsidRPr="000F3023" w:rsidRDefault="00787336" w:rsidP="00787336">
      <w:pPr>
        <w:pStyle w:val="NormaleWeb"/>
        <w:rPr>
          <w:rFonts w:ascii="Tahoma" w:eastAsia="Gulim" w:hAnsi="Tahoma" w:cs="Tahoma"/>
          <w:sz w:val="20"/>
          <w:szCs w:val="20"/>
          <w:lang w:val="it-IT"/>
        </w:rPr>
      </w:pPr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s. m. </w:t>
      </w:r>
      <w:r w:rsidRPr="009628F0">
        <w:rPr>
          <w:rFonts w:ascii="Tahoma" w:eastAsia="Gulim" w:hAnsi="Tahoma" w:cs="Tahoma"/>
          <w:b/>
          <w:sz w:val="20"/>
          <w:szCs w:val="20"/>
          <w:lang w:val="it-IT"/>
        </w:rPr>
        <w:t xml:space="preserve">‘ritardo dello sviluppo mentale e fisico con note di insufficienza tiroidea’ 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(1789, V.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Malacarne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,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cit</w:t>
      </w:r>
      <w:r w:rsidR="00F11D34">
        <w:rPr>
          <w:rFonts w:ascii="Tahoma" w:eastAsia="Gulim" w:hAnsi="Tahoma" w:cs="Tahoma"/>
          <w:sz w:val="20"/>
          <w:szCs w:val="20"/>
          <w:lang w:val="it-IT"/>
        </w:rPr>
        <w:t>atato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>, s</w:t>
      </w:r>
      <w:r w:rsidR="00F11D34">
        <w:rPr>
          <w:rFonts w:ascii="Tahoma" w:eastAsia="Gulim" w:hAnsi="Tahoma" w:cs="Tahoma"/>
          <w:sz w:val="20"/>
          <w:szCs w:val="20"/>
          <w:lang w:val="it-IT"/>
        </w:rPr>
        <w:t xml:space="preserve">otto la 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v</w:t>
      </w:r>
      <w:r w:rsidR="00F11D34">
        <w:rPr>
          <w:rFonts w:ascii="Tahoma" w:eastAsia="Gulim" w:hAnsi="Tahoma" w:cs="Tahoma"/>
          <w:sz w:val="20"/>
          <w:szCs w:val="20"/>
          <w:lang w:val="it-IT"/>
        </w:rPr>
        <w:t>oce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cretìno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), </w:t>
      </w:r>
      <w:r w:rsidRPr="009628F0">
        <w:rPr>
          <w:rFonts w:ascii="Tahoma" w:eastAsia="Gulim" w:hAnsi="Tahoma" w:cs="Tahoma"/>
          <w:b/>
          <w:sz w:val="20"/>
          <w:szCs w:val="20"/>
          <w:lang w:val="it-IT"/>
        </w:rPr>
        <w:t>‘imbecillità, balordaggine’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 (1875,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Rigutini-Fanf</w:t>
      </w:r>
      <w:r w:rsidR="00F11D34">
        <w:rPr>
          <w:rFonts w:ascii="Tahoma" w:eastAsia="Gulim" w:hAnsi="Tahoma" w:cs="Tahoma"/>
          <w:sz w:val="20"/>
          <w:szCs w:val="20"/>
          <w:lang w:val="it-IT"/>
        </w:rPr>
        <w:t>ani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>)</w:t>
      </w:r>
    </w:p>
    <w:p w:rsidR="00787336" w:rsidRPr="000F3023" w:rsidRDefault="009628F0" w:rsidP="00787336">
      <w:pPr>
        <w:pStyle w:val="NormaleWeb"/>
        <w:rPr>
          <w:rFonts w:ascii="Tahoma" w:eastAsia="Gulim" w:hAnsi="Tahoma" w:cs="Tahoma"/>
          <w:sz w:val="20"/>
          <w:szCs w:val="20"/>
          <w:lang w:val="it-IT"/>
        </w:rPr>
      </w:pPr>
      <w:proofErr w:type="spellStart"/>
      <w:r w:rsidRPr="003379C3">
        <w:rPr>
          <w:rFonts w:ascii="Calibri" w:hAnsi="Calibri" w:cs="Calibri"/>
          <w:color w:val="C00000"/>
          <w:sz w:val="20"/>
          <w:szCs w:val="20"/>
          <w:lang w:val="it-IT"/>
        </w:rPr>
        <w:t>•</w:t>
      </w:r>
      <w:r w:rsidR="00787336" w:rsidRPr="000F3023">
        <w:rPr>
          <w:rFonts w:ascii="Tahoma" w:eastAsia="Gulim" w:hAnsi="Tahoma" w:cs="Tahoma"/>
          <w:sz w:val="20"/>
          <w:szCs w:val="20"/>
          <w:lang w:val="it-IT"/>
        </w:rPr>
        <w:t>Fr</w:t>
      </w:r>
      <w:r>
        <w:rPr>
          <w:rFonts w:ascii="Tahoma" w:eastAsia="Gulim" w:hAnsi="Tahoma" w:cs="Tahoma"/>
          <w:sz w:val="20"/>
          <w:szCs w:val="20"/>
          <w:lang w:val="it-IT"/>
        </w:rPr>
        <w:t>ancese</w:t>
      </w:r>
      <w:proofErr w:type="spellEnd"/>
      <w:r w:rsidR="003C4AA9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r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proofErr w:type="spellStart"/>
      <w:r w:rsidR="00787336" w:rsidRPr="009628F0">
        <w:rPr>
          <w:rFonts w:ascii="Tahoma" w:eastAsia="Gulim" w:hAnsi="Tahoma" w:cs="Tahoma"/>
          <w:color w:val="C00000"/>
          <w:sz w:val="20"/>
          <w:szCs w:val="20"/>
          <w:lang w:val="it-IT"/>
        </w:rPr>
        <w:t>crétin</w:t>
      </w:r>
      <w:proofErr w:type="spellEnd"/>
      <w:r w:rsidR="00787336" w:rsidRPr="000F3023">
        <w:rPr>
          <w:rFonts w:ascii="Tahoma" w:eastAsia="Gulim" w:hAnsi="Tahoma" w:cs="Tahoma"/>
          <w:sz w:val="20"/>
          <w:szCs w:val="20"/>
          <w:lang w:val="it-IT"/>
        </w:rPr>
        <w:t xml:space="preserve"> (1750), col der</w:t>
      </w:r>
      <w:r>
        <w:rPr>
          <w:rFonts w:ascii="Tahoma" w:eastAsia="Gulim" w:hAnsi="Tahoma" w:cs="Tahoma"/>
          <w:sz w:val="20"/>
          <w:szCs w:val="20"/>
          <w:lang w:val="it-IT"/>
        </w:rPr>
        <w:t>ivato</w:t>
      </w:r>
      <w:r w:rsidR="00787336" w:rsidRPr="000F3023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proofErr w:type="spellStart"/>
      <w:r w:rsidR="00787336" w:rsidRPr="00CE196D">
        <w:rPr>
          <w:rFonts w:ascii="Tahoma" w:eastAsia="Gulim" w:hAnsi="Tahoma" w:cs="Tahoma"/>
          <w:color w:val="C00000"/>
          <w:sz w:val="20"/>
          <w:szCs w:val="20"/>
          <w:lang w:val="it-IT"/>
        </w:rPr>
        <w:t>crétinisme</w:t>
      </w:r>
      <w:proofErr w:type="spellEnd"/>
      <w:r w:rsidR="00787336" w:rsidRPr="00CE196D">
        <w:rPr>
          <w:rFonts w:ascii="Tahoma" w:eastAsia="Gulim" w:hAnsi="Tahoma" w:cs="Tahoma"/>
          <w:color w:val="C00000"/>
          <w:sz w:val="20"/>
          <w:szCs w:val="20"/>
          <w:lang w:val="it-IT"/>
        </w:rPr>
        <w:t xml:space="preserve"> </w:t>
      </w:r>
      <w:r w:rsidR="00787336" w:rsidRPr="000F3023">
        <w:rPr>
          <w:rFonts w:ascii="Tahoma" w:eastAsia="Gulim" w:hAnsi="Tahoma" w:cs="Tahoma"/>
          <w:sz w:val="20"/>
          <w:szCs w:val="20"/>
          <w:lang w:val="it-IT"/>
        </w:rPr>
        <w:t>(1784), propr</w:t>
      </w:r>
      <w:r w:rsidR="00CE196D">
        <w:rPr>
          <w:rFonts w:ascii="Tahoma" w:eastAsia="Gulim" w:hAnsi="Tahoma" w:cs="Tahoma"/>
          <w:sz w:val="20"/>
          <w:szCs w:val="20"/>
          <w:lang w:val="it-IT"/>
        </w:rPr>
        <w:t xml:space="preserve">iamente </w:t>
      </w:r>
      <w:r w:rsidR="00787336" w:rsidRPr="000F3023">
        <w:rPr>
          <w:rFonts w:ascii="Tahoma" w:eastAsia="Gulim" w:hAnsi="Tahoma" w:cs="Tahoma"/>
          <w:sz w:val="20"/>
          <w:szCs w:val="20"/>
          <w:lang w:val="it-IT"/>
        </w:rPr>
        <w:t xml:space="preserve"> ‘cristiano’ (si noti che anche l'it</w:t>
      </w:r>
      <w:r w:rsidR="00CE196D">
        <w:rPr>
          <w:rFonts w:ascii="Tahoma" w:eastAsia="Gulim" w:hAnsi="Tahoma" w:cs="Tahoma"/>
          <w:sz w:val="20"/>
          <w:szCs w:val="20"/>
          <w:lang w:val="it-IT"/>
        </w:rPr>
        <w:t>aliano</w:t>
      </w:r>
      <w:r w:rsidR="00787336" w:rsidRPr="000F3023">
        <w:rPr>
          <w:rFonts w:ascii="Tahoma" w:eastAsia="Gulim" w:hAnsi="Tahoma" w:cs="Tahoma"/>
          <w:sz w:val="20"/>
          <w:szCs w:val="20"/>
          <w:lang w:val="it-IT"/>
        </w:rPr>
        <w:t xml:space="preserve"> cristiano ha, oltre il sign</w:t>
      </w:r>
      <w:r w:rsidR="00CE196D">
        <w:rPr>
          <w:rFonts w:ascii="Tahoma" w:eastAsia="Gulim" w:hAnsi="Tahoma" w:cs="Tahoma"/>
          <w:sz w:val="20"/>
          <w:szCs w:val="20"/>
          <w:lang w:val="it-IT"/>
        </w:rPr>
        <w:t xml:space="preserve">ificato </w:t>
      </w:r>
      <w:r w:rsidR="00787336" w:rsidRPr="000F3023">
        <w:rPr>
          <w:rFonts w:ascii="Tahoma" w:eastAsia="Gulim" w:hAnsi="Tahoma" w:cs="Tahoma"/>
          <w:sz w:val="20"/>
          <w:szCs w:val="20"/>
          <w:lang w:val="it-IT"/>
        </w:rPr>
        <w:t xml:space="preserve">religioso, quello generico di ‘essere </w:t>
      </w:r>
      <w:proofErr w:type="spellStart"/>
      <w:r w:rsidR="00787336" w:rsidRPr="000F3023">
        <w:rPr>
          <w:rFonts w:ascii="Tahoma" w:eastAsia="Gulim" w:hAnsi="Tahoma" w:cs="Tahoma"/>
          <w:sz w:val="20"/>
          <w:szCs w:val="20"/>
          <w:lang w:val="it-IT"/>
        </w:rPr>
        <w:t>umano’</w:t>
      </w:r>
      <w:proofErr w:type="spellEnd"/>
      <w:r w:rsidR="00787336" w:rsidRPr="000F3023">
        <w:rPr>
          <w:rFonts w:ascii="Tahoma" w:eastAsia="Gulim" w:hAnsi="Tahoma" w:cs="Tahoma"/>
          <w:sz w:val="20"/>
          <w:szCs w:val="20"/>
          <w:lang w:val="it-IT"/>
        </w:rPr>
        <w:t>): si tratta di una v</w:t>
      </w:r>
      <w:r w:rsidR="00CE196D">
        <w:rPr>
          <w:rFonts w:ascii="Tahoma" w:eastAsia="Gulim" w:hAnsi="Tahoma" w:cs="Tahoma"/>
          <w:sz w:val="20"/>
          <w:szCs w:val="20"/>
          <w:lang w:val="it-IT"/>
        </w:rPr>
        <w:t>o</w:t>
      </w:r>
      <w:r w:rsidR="00787336" w:rsidRPr="000F3023">
        <w:rPr>
          <w:rFonts w:ascii="Tahoma" w:eastAsia="Gulim" w:hAnsi="Tahoma" w:cs="Tahoma"/>
          <w:sz w:val="20"/>
          <w:szCs w:val="20"/>
          <w:lang w:val="it-IT"/>
        </w:rPr>
        <w:t>c</w:t>
      </w:r>
      <w:r w:rsidR="00CE196D">
        <w:rPr>
          <w:rFonts w:ascii="Tahoma" w:eastAsia="Gulim" w:hAnsi="Tahoma" w:cs="Tahoma"/>
          <w:sz w:val="20"/>
          <w:szCs w:val="20"/>
          <w:lang w:val="it-IT"/>
        </w:rPr>
        <w:t>e</w:t>
      </w:r>
      <w:r w:rsidR="00787336" w:rsidRPr="000F3023">
        <w:rPr>
          <w:rFonts w:ascii="Tahoma" w:eastAsia="Gulim" w:hAnsi="Tahoma" w:cs="Tahoma"/>
          <w:sz w:val="20"/>
          <w:szCs w:val="20"/>
          <w:lang w:val="it-IT"/>
        </w:rPr>
        <w:t xml:space="preserve"> dial</w:t>
      </w:r>
      <w:r w:rsidR="00CE196D">
        <w:rPr>
          <w:rFonts w:ascii="Tahoma" w:eastAsia="Gulim" w:hAnsi="Tahoma" w:cs="Tahoma"/>
          <w:sz w:val="20"/>
          <w:szCs w:val="20"/>
          <w:lang w:val="it-IT"/>
        </w:rPr>
        <w:t>ettale</w:t>
      </w:r>
      <w:r w:rsidR="00787336" w:rsidRPr="000F3023">
        <w:rPr>
          <w:rFonts w:ascii="Tahoma" w:eastAsia="Gulim" w:hAnsi="Tahoma" w:cs="Tahoma"/>
          <w:sz w:val="20"/>
          <w:szCs w:val="20"/>
          <w:lang w:val="it-IT"/>
        </w:rPr>
        <w:t xml:space="preserve"> della Savoia e del Basso Vallese, cioè di quelle regioni alpine della Francia ove il fenomeno era diffuso; </w:t>
      </w:r>
      <w:proofErr w:type="spellStart"/>
      <w:r w:rsidR="00787336" w:rsidRPr="000F3023">
        <w:rPr>
          <w:rFonts w:ascii="Tahoma" w:eastAsia="Gulim" w:hAnsi="Tahoma" w:cs="Tahoma"/>
          <w:sz w:val="20"/>
          <w:szCs w:val="20"/>
          <w:lang w:val="it-IT"/>
        </w:rPr>
        <w:t>Lessona</w:t>
      </w:r>
      <w:proofErr w:type="spellEnd"/>
      <w:r w:rsidR="00787336" w:rsidRPr="000F3023">
        <w:rPr>
          <w:rFonts w:ascii="Tahoma" w:eastAsia="Gulim" w:hAnsi="Tahoma" w:cs="Tahoma"/>
          <w:sz w:val="20"/>
          <w:szCs w:val="20"/>
          <w:lang w:val="it-IT"/>
        </w:rPr>
        <w:t xml:space="preserve"> (1875) </w:t>
      </w:r>
      <w:r w:rsidR="00CE196D">
        <w:rPr>
          <w:rFonts w:ascii="Tahoma" w:eastAsia="Gulim" w:hAnsi="Tahoma" w:cs="Tahoma"/>
          <w:sz w:val="20"/>
          <w:szCs w:val="20"/>
          <w:lang w:val="it-IT"/>
        </w:rPr>
        <w:t>sotto la voce</w:t>
      </w:r>
      <w:r w:rsidR="00787336" w:rsidRPr="000F3023">
        <w:rPr>
          <w:rFonts w:ascii="Tahoma" w:eastAsia="Gulim" w:hAnsi="Tahoma" w:cs="Tahoma"/>
          <w:sz w:val="20"/>
          <w:szCs w:val="20"/>
          <w:lang w:val="it-IT"/>
        </w:rPr>
        <w:t xml:space="preserve"> cretinismo: “malattia endemica nelle basse valli profonde e strette del Vallese, nella Valle d'Aosta, la </w:t>
      </w:r>
      <w:proofErr w:type="spellStart"/>
      <w:r w:rsidR="00787336" w:rsidRPr="000F3023">
        <w:rPr>
          <w:rFonts w:ascii="Tahoma" w:eastAsia="Gulim" w:hAnsi="Tahoma" w:cs="Tahoma"/>
          <w:sz w:val="20"/>
          <w:szCs w:val="20"/>
          <w:lang w:val="it-IT"/>
        </w:rPr>
        <w:t>Moriana</w:t>
      </w:r>
      <w:proofErr w:type="spellEnd"/>
      <w:r w:rsidR="00787336" w:rsidRPr="000F3023">
        <w:rPr>
          <w:rFonts w:ascii="Tahoma" w:eastAsia="Gulim" w:hAnsi="Tahoma" w:cs="Tahoma"/>
          <w:sz w:val="20"/>
          <w:szCs w:val="20"/>
          <w:lang w:val="it-IT"/>
        </w:rPr>
        <w:t>, in una parte della Svizzera, dei Pirenei, del Tirolo ed altri paesi”.</w:t>
      </w:r>
      <w:r w:rsidR="00787336" w:rsidRPr="000F3023">
        <w:rPr>
          <w:rFonts w:ascii="Tahoma" w:eastAsia="Gulim" w:hAnsi="Tahoma" w:cs="Tahoma"/>
          <w:sz w:val="20"/>
          <w:szCs w:val="20"/>
          <w:lang w:val="it-IT"/>
        </w:rPr>
        <w:cr/>
      </w:r>
    </w:p>
    <w:p w:rsidR="00787336" w:rsidRPr="000F3023" w:rsidRDefault="00787336" w:rsidP="00787336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  <w:r w:rsidRPr="000F3023">
        <w:rPr>
          <w:rFonts w:ascii="Tahoma" w:eastAsia="Gulim" w:hAnsi="Tahoma" w:cs="Tahoma"/>
          <w:sz w:val="20"/>
          <w:szCs w:val="20"/>
          <w:lang w:val="it-IT"/>
        </w:rPr>
        <w:t>Derivati:</w:t>
      </w:r>
    </w:p>
    <w:p w:rsidR="00787336" w:rsidRPr="000F3023" w:rsidRDefault="00787336" w:rsidP="00787336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787336" w:rsidRPr="000F3023" w:rsidRDefault="00787336" w:rsidP="00787336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  <w:r w:rsidRPr="00CE196D">
        <w:rPr>
          <w:rFonts w:ascii="Tahoma" w:eastAsia="Gulim" w:hAnsi="Tahoma" w:cs="Tahoma"/>
          <w:sz w:val="20"/>
          <w:szCs w:val="20"/>
          <w:u w:val="single"/>
          <w:lang w:val="it-IT"/>
        </w:rPr>
        <w:t>cretinata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,</w:t>
      </w:r>
      <w:r w:rsidR="00CE196D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s. f. ‘azione, frase da cretino’ (1964, Batt</w:t>
      </w:r>
      <w:r w:rsidR="00A85E9E">
        <w:rPr>
          <w:rFonts w:ascii="Tahoma" w:eastAsia="Gulim" w:hAnsi="Tahoma" w:cs="Tahoma"/>
          <w:sz w:val="20"/>
          <w:szCs w:val="20"/>
          <w:lang w:val="it-IT"/>
        </w:rPr>
        <w:t>aglia nel Grande dizionario della lingua italiana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),</w:t>
      </w:r>
    </w:p>
    <w:p w:rsidR="00787336" w:rsidRPr="000F3023" w:rsidRDefault="00787336" w:rsidP="00787336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787336" w:rsidRDefault="00787336" w:rsidP="00787336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  <w:r w:rsidRPr="00CE196D">
        <w:rPr>
          <w:rFonts w:ascii="Tahoma" w:eastAsia="Gulim" w:hAnsi="Tahoma" w:cs="Tahoma"/>
          <w:sz w:val="20"/>
          <w:szCs w:val="20"/>
          <w:u w:val="single"/>
          <w:lang w:val="it-IT"/>
        </w:rPr>
        <w:t>cretineria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,</w:t>
      </w:r>
      <w:r w:rsidR="00CE196D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s. f. ‘l'essere cretino; azione, discorso da cretino’ (1883, R.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Renier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>, cit. in Cent'anni di “Giornale storico della letteratura italiana”, Torino, 1985, p. 22, nota 6),</w:t>
      </w:r>
    </w:p>
    <w:p w:rsidR="00CE196D" w:rsidRPr="000F3023" w:rsidRDefault="00CE196D" w:rsidP="00787336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3C4AA9" w:rsidRPr="003C4AA9" w:rsidRDefault="00787336" w:rsidP="003C4AA9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  <w:r w:rsidRPr="00CE196D">
        <w:rPr>
          <w:rFonts w:ascii="Tahoma" w:eastAsia="Gulim" w:hAnsi="Tahoma" w:cs="Tahoma"/>
          <w:sz w:val="20"/>
          <w:szCs w:val="20"/>
          <w:u w:val="single"/>
          <w:lang w:val="it-IT"/>
        </w:rPr>
        <w:t>cretinismo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,</w:t>
      </w:r>
      <w:r w:rsidR="003C4AA9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r w:rsidR="003C4AA9" w:rsidRPr="003C4AA9">
        <w:rPr>
          <w:rFonts w:ascii="Tahoma" w:eastAsia="Gulim" w:hAnsi="Tahoma" w:cs="Tahoma"/>
          <w:sz w:val="20"/>
          <w:szCs w:val="20"/>
          <w:lang w:val="it-IT"/>
        </w:rPr>
        <w:t xml:space="preserve">s. m. ‘ritardo dello sviluppo mentale e fisico con note di insufficienza tiroidea’ (1789, V. </w:t>
      </w:r>
      <w:proofErr w:type="spellStart"/>
      <w:r w:rsidR="003C4AA9" w:rsidRPr="003C4AA9">
        <w:rPr>
          <w:rFonts w:ascii="Tahoma" w:eastAsia="Gulim" w:hAnsi="Tahoma" w:cs="Tahoma"/>
          <w:sz w:val="20"/>
          <w:szCs w:val="20"/>
          <w:lang w:val="it-IT"/>
        </w:rPr>
        <w:t>Malacarne</w:t>
      </w:r>
      <w:proofErr w:type="spellEnd"/>
      <w:r w:rsidR="003C4AA9" w:rsidRPr="003C4AA9">
        <w:rPr>
          <w:rFonts w:ascii="Tahoma" w:eastAsia="Gulim" w:hAnsi="Tahoma" w:cs="Tahoma"/>
          <w:sz w:val="20"/>
          <w:szCs w:val="20"/>
          <w:lang w:val="it-IT"/>
        </w:rPr>
        <w:t>, cit</w:t>
      </w:r>
      <w:r w:rsidR="00A85E9E">
        <w:rPr>
          <w:rFonts w:ascii="Tahoma" w:eastAsia="Gulim" w:hAnsi="Tahoma" w:cs="Tahoma"/>
          <w:sz w:val="20"/>
          <w:szCs w:val="20"/>
          <w:lang w:val="it-IT"/>
        </w:rPr>
        <w:t>azione  sotto la voce</w:t>
      </w:r>
      <w:r w:rsidR="003C4AA9" w:rsidRPr="003C4AA9">
        <w:rPr>
          <w:rFonts w:ascii="Tahoma" w:eastAsia="Gulim" w:hAnsi="Tahoma" w:cs="Tahoma"/>
          <w:sz w:val="20"/>
          <w:szCs w:val="20"/>
          <w:lang w:val="it-IT"/>
        </w:rPr>
        <w:t xml:space="preserve">. </w:t>
      </w:r>
      <w:proofErr w:type="spellStart"/>
      <w:r w:rsidR="003C4AA9" w:rsidRPr="003C4AA9">
        <w:rPr>
          <w:rFonts w:ascii="Tahoma" w:eastAsia="Gulim" w:hAnsi="Tahoma" w:cs="Tahoma"/>
          <w:sz w:val="20"/>
          <w:szCs w:val="20"/>
          <w:lang w:val="it-IT"/>
        </w:rPr>
        <w:t>cretìno</w:t>
      </w:r>
      <w:proofErr w:type="spellEnd"/>
      <w:r w:rsidR="003C4AA9" w:rsidRPr="003C4AA9">
        <w:rPr>
          <w:rFonts w:ascii="Tahoma" w:eastAsia="Gulim" w:hAnsi="Tahoma" w:cs="Tahoma"/>
          <w:sz w:val="20"/>
          <w:szCs w:val="20"/>
          <w:lang w:val="it-IT"/>
        </w:rPr>
        <w:t xml:space="preserve">), ‘imbecillità, balordaggine’ (1875, </w:t>
      </w:r>
      <w:proofErr w:type="spellStart"/>
      <w:r w:rsidR="003C4AA9" w:rsidRPr="003C4AA9">
        <w:rPr>
          <w:rFonts w:ascii="Tahoma" w:eastAsia="Gulim" w:hAnsi="Tahoma" w:cs="Tahoma"/>
          <w:sz w:val="20"/>
          <w:szCs w:val="20"/>
          <w:lang w:val="it-IT"/>
        </w:rPr>
        <w:t>Rigutini-Fanf</w:t>
      </w:r>
      <w:proofErr w:type="spellEnd"/>
      <w:r w:rsidR="003C4AA9" w:rsidRPr="003C4AA9">
        <w:rPr>
          <w:rFonts w:ascii="Tahoma" w:eastAsia="Gulim" w:hAnsi="Tahoma" w:cs="Tahoma"/>
          <w:sz w:val="20"/>
          <w:szCs w:val="20"/>
          <w:lang w:val="it-IT"/>
        </w:rPr>
        <w:t>.).</w:t>
      </w:r>
    </w:p>
    <w:p w:rsidR="00787336" w:rsidRPr="000F3023" w:rsidRDefault="00787336" w:rsidP="00787336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FE2761" w:rsidRPr="000F3023" w:rsidRDefault="00FE2761" w:rsidP="00787336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6C2B11" w:rsidRDefault="006C2B11" w:rsidP="00875359">
      <w:pPr>
        <w:pStyle w:val="NormaleWeb"/>
        <w:rPr>
          <w:rFonts w:ascii="Tahoma" w:hAnsi="Tahoma" w:cs="Tahoma"/>
          <w:i w:val="0"/>
          <w:color w:val="C0504D" w:themeColor="accent2"/>
          <w:sz w:val="28"/>
          <w:szCs w:val="28"/>
          <w:lang w:val="it-IT"/>
        </w:rPr>
      </w:pPr>
    </w:p>
    <w:p w:rsidR="006C2B11" w:rsidRDefault="006C2B11" w:rsidP="00875359">
      <w:pPr>
        <w:pStyle w:val="NormaleWeb"/>
        <w:rPr>
          <w:rFonts w:ascii="Tahoma" w:hAnsi="Tahoma" w:cs="Tahoma"/>
          <w:i w:val="0"/>
          <w:color w:val="C0504D" w:themeColor="accent2"/>
          <w:sz w:val="28"/>
          <w:szCs w:val="28"/>
          <w:lang w:val="it-IT"/>
        </w:rPr>
      </w:pPr>
    </w:p>
    <w:p w:rsidR="006C2B11" w:rsidRDefault="006C2B11" w:rsidP="00875359">
      <w:pPr>
        <w:pStyle w:val="NormaleWeb"/>
        <w:rPr>
          <w:rFonts w:ascii="Tahoma" w:hAnsi="Tahoma" w:cs="Tahoma"/>
          <w:i w:val="0"/>
          <w:color w:val="C0504D" w:themeColor="accent2"/>
          <w:sz w:val="28"/>
          <w:szCs w:val="28"/>
          <w:lang w:val="it-IT"/>
        </w:rPr>
      </w:pPr>
    </w:p>
    <w:p w:rsidR="006C2B11" w:rsidRDefault="006C2B11" w:rsidP="00875359">
      <w:pPr>
        <w:pStyle w:val="NormaleWeb"/>
        <w:rPr>
          <w:rFonts w:ascii="Tahoma" w:hAnsi="Tahoma" w:cs="Tahoma"/>
          <w:i w:val="0"/>
          <w:color w:val="C0504D" w:themeColor="accent2"/>
          <w:sz w:val="28"/>
          <w:szCs w:val="28"/>
          <w:lang w:val="it-IT"/>
        </w:rPr>
      </w:pPr>
    </w:p>
    <w:p w:rsidR="006C2B11" w:rsidRDefault="006C2B11" w:rsidP="00875359">
      <w:pPr>
        <w:pStyle w:val="NormaleWeb"/>
        <w:rPr>
          <w:rFonts w:ascii="Tahoma" w:hAnsi="Tahoma" w:cs="Tahoma"/>
          <w:i w:val="0"/>
          <w:color w:val="C0504D" w:themeColor="accent2"/>
          <w:sz w:val="28"/>
          <w:szCs w:val="28"/>
          <w:lang w:val="it-IT"/>
        </w:rPr>
      </w:pPr>
    </w:p>
    <w:p w:rsidR="00FE2761" w:rsidRDefault="00FE2761" w:rsidP="00BD116A">
      <w:pPr>
        <w:pStyle w:val="NormaleWeb"/>
        <w:spacing w:before="0" w:beforeAutospacing="0" w:after="0" w:afterAutospacing="0"/>
        <w:jc w:val="both"/>
        <w:rPr>
          <w:rFonts w:ascii="Tahoma" w:hAnsi="Tahoma" w:cs="Tahoma"/>
          <w:i w:val="0"/>
          <w:color w:val="C0504D" w:themeColor="accent2"/>
          <w:sz w:val="32"/>
          <w:szCs w:val="32"/>
          <w:lang w:val="it-IT"/>
        </w:rPr>
      </w:pPr>
      <w:proofErr w:type="spellStart"/>
      <w:r w:rsidRPr="00BD116A">
        <w:rPr>
          <w:rFonts w:ascii="Tahoma" w:hAnsi="Tahoma" w:cs="Tahoma"/>
          <w:i w:val="0"/>
          <w:color w:val="C0504D" w:themeColor="accent2"/>
          <w:sz w:val="32"/>
          <w:szCs w:val="32"/>
          <w:lang w:val="it-IT"/>
        </w:rPr>
        <w:t>f</w:t>
      </w:r>
      <w:r w:rsidR="00F11D34" w:rsidRPr="00BD116A">
        <w:rPr>
          <w:rFonts w:ascii="Tahoma" w:hAnsi="Tahoma" w:cs="Tahoma"/>
          <w:i w:val="0"/>
          <w:color w:val="C0504D" w:themeColor="accent2"/>
          <w:sz w:val="32"/>
          <w:szCs w:val="32"/>
          <w:lang w:val="it-IT"/>
        </w:rPr>
        <w:t>ò</w:t>
      </w:r>
      <w:r w:rsidRPr="00BD116A">
        <w:rPr>
          <w:rFonts w:ascii="Tahoma" w:hAnsi="Tahoma" w:cs="Tahoma"/>
          <w:i w:val="0"/>
          <w:color w:val="C0504D" w:themeColor="accent2"/>
          <w:sz w:val="32"/>
          <w:szCs w:val="32"/>
          <w:lang w:val="it-IT"/>
        </w:rPr>
        <w:t>lle</w:t>
      </w:r>
      <w:proofErr w:type="spellEnd"/>
    </w:p>
    <w:p w:rsidR="00BD116A" w:rsidRPr="00BD116A" w:rsidRDefault="00BD116A" w:rsidP="00BD116A">
      <w:pPr>
        <w:pStyle w:val="NormaleWeb"/>
        <w:spacing w:before="0" w:beforeAutospacing="0" w:after="0" w:afterAutospacing="0"/>
        <w:jc w:val="both"/>
        <w:rPr>
          <w:rFonts w:ascii="Tahoma" w:hAnsi="Tahoma" w:cs="Tahoma"/>
          <w:i w:val="0"/>
          <w:color w:val="C0504D" w:themeColor="accent2"/>
          <w:sz w:val="32"/>
          <w:szCs w:val="32"/>
          <w:lang w:val="it-IT"/>
        </w:rPr>
      </w:pPr>
    </w:p>
    <w:p w:rsidR="00F11D34" w:rsidRPr="00F11D34" w:rsidRDefault="00BD116A" w:rsidP="00F11D34">
      <w:pPr>
        <w:rPr>
          <w:rFonts w:ascii="Tahoma" w:hAnsi="Tahoma" w:cs="Tahoma"/>
          <w:color w:val="C0504D" w:themeColor="accent2"/>
          <w:sz w:val="24"/>
          <w:szCs w:val="24"/>
          <w:lang w:val="it-IT"/>
        </w:rPr>
      </w:pPr>
      <w:r>
        <w:rPr>
          <w:rFonts w:ascii="Tahoma" w:hAnsi="Tahoma" w:cs="Tahoma"/>
          <w:color w:val="C0504D" w:themeColor="accent2"/>
          <w:sz w:val="24"/>
          <w:szCs w:val="24"/>
          <w:lang w:val="it-IT"/>
        </w:rPr>
        <w:t>pallone immobile</w:t>
      </w:r>
      <w:r w:rsidR="00F11D34" w:rsidRPr="00F11D34">
        <w:rPr>
          <w:rFonts w:ascii="Tahoma" w:hAnsi="Tahoma" w:cs="Tahoma"/>
          <w:color w:val="C0504D" w:themeColor="accent2"/>
          <w:sz w:val="24"/>
          <w:szCs w:val="24"/>
          <w:lang w:val="it-IT"/>
        </w:rPr>
        <w:t>?</w:t>
      </w:r>
    </w:p>
    <w:p w:rsidR="00FE2761" w:rsidRPr="000F3023" w:rsidRDefault="00FE2761" w:rsidP="00FE2761">
      <w:pPr>
        <w:pStyle w:val="NormaleWeb"/>
        <w:spacing w:after="0"/>
        <w:rPr>
          <w:rFonts w:ascii="Tahoma" w:eastAsia="Gulim" w:hAnsi="Tahoma" w:cs="Tahoma"/>
          <w:sz w:val="20"/>
          <w:szCs w:val="20"/>
          <w:lang w:val="it-IT"/>
        </w:rPr>
      </w:pPr>
      <w:r w:rsidRPr="000F3023">
        <w:rPr>
          <w:rFonts w:ascii="Tahoma" w:eastAsia="Gulim" w:hAnsi="Tahoma" w:cs="Tahoma"/>
          <w:sz w:val="20"/>
          <w:szCs w:val="20"/>
          <w:lang w:val="it-IT"/>
        </w:rPr>
        <w:t>agg. ‘</w:t>
      </w:r>
      <w:r w:rsidRPr="00CA2765">
        <w:rPr>
          <w:rFonts w:ascii="Tahoma" w:eastAsia="Gulim" w:hAnsi="Tahoma" w:cs="Tahoma"/>
          <w:b/>
          <w:sz w:val="20"/>
          <w:szCs w:val="20"/>
          <w:lang w:val="it-IT"/>
        </w:rPr>
        <w:t>che agisce senza senno e raziocinio, matto, pazzo’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 (av. 1250, Giacomo da Lentini), ‘di ciò che è fatto o concepito sconsideratamente’ (av. 1249, Pier della Vigna), ‘</w:t>
      </w:r>
      <w:r w:rsidRPr="00CA2765">
        <w:rPr>
          <w:rFonts w:ascii="Tahoma" w:eastAsia="Gulim" w:hAnsi="Tahoma" w:cs="Tahoma"/>
          <w:b/>
          <w:sz w:val="20"/>
          <w:szCs w:val="20"/>
          <w:lang w:val="it-IT"/>
        </w:rPr>
        <w:t xml:space="preserve">detto di organo ruotante quando gira a vuoto, senza trasmettere il </w:t>
      </w:r>
      <w:proofErr w:type="spellStart"/>
      <w:r w:rsidRPr="00CA2765">
        <w:rPr>
          <w:rFonts w:ascii="Tahoma" w:eastAsia="Gulim" w:hAnsi="Tahoma" w:cs="Tahoma"/>
          <w:b/>
          <w:sz w:val="20"/>
          <w:szCs w:val="20"/>
          <w:lang w:val="it-IT"/>
        </w:rPr>
        <w:t>movimento’</w:t>
      </w:r>
      <w:proofErr w:type="spellEnd"/>
      <w:r w:rsidRPr="00CA2765">
        <w:rPr>
          <w:rFonts w:ascii="Tahoma" w:eastAsia="Gulim" w:hAnsi="Tahoma" w:cs="Tahoma"/>
          <w:b/>
          <w:sz w:val="20"/>
          <w:szCs w:val="20"/>
          <w:lang w:val="it-IT"/>
        </w:rPr>
        <w:t xml:space="preserve"> (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1892, Gar</w:t>
      </w:r>
      <w:r w:rsidR="00A85E9E">
        <w:rPr>
          <w:rFonts w:ascii="Tahoma" w:eastAsia="Gulim" w:hAnsi="Tahoma" w:cs="Tahoma"/>
          <w:sz w:val="20"/>
          <w:szCs w:val="20"/>
          <w:lang w:val="it-IT"/>
        </w:rPr>
        <w:t>zanti nella Piccola enciclopedia Hoepli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).</w:t>
      </w:r>
    </w:p>
    <w:p w:rsidR="00FE2761" w:rsidRPr="000F3023" w:rsidRDefault="006C2B11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  <w:proofErr w:type="spellStart"/>
      <w:r w:rsidRPr="003379C3">
        <w:rPr>
          <w:rFonts w:ascii="Calibri" w:hAnsi="Calibri" w:cs="Calibri"/>
          <w:color w:val="C00000"/>
          <w:sz w:val="20"/>
          <w:szCs w:val="20"/>
          <w:lang w:val="it-IT"/>
        </w:rPr>
        <w:t>•</w:t>
      </w:r>
      <w:r w:rsidR="00FE2761" w:rsidRPr="000F3023">
        <w:rPr>
          <w:rFonts w:ascii="Tahoma" w:eastAsia="Gulim" w:hAnsi="Tahoma" w:cs="Tahoma"/>
          <w:sz w:val="20"/>
          <w:szCs w:val="20"/>
          <w:lang w:val="it-IT"/>
        </w:rPr>
        <w:t>Lat</w:t>
      </w:r>
      <w:r>
        <w:rPr>
          <w:rFonts w:ascii="Tahoma" w:eastAsia="Gulim" w:hAnsi="Tahoma" w:cs="Tahoma"/>
          <w:sz w:val="20"/>
          <w:szCs w:val="20"/>
          <w:lang w:val="it-IT"/>
        </w:rPr>
        <w:t>ino</w:t>
      </w:r>
      <w:proofErr w:type="spellEnd"/>
      <w:r w:rsidR="00F11D34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r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r w:rsidR="00FE2761" w:rsidRPr="006C2B11">
        <w:rPr>
          <w:rFonts w:ascii="Tahoma" w:eastAsia="Gulim" w:hAnsi="Tahoma" w:cs="Tahoma"/>
          <w:color w:val="C00000"/>
          <w:sz w:val="20"/>
          <w:szCs w:val="20"/>
          <w:lang w:val="it-IT"/>
        </w:rPr>
        <w:t>folle(m)</w:t>
      </w:r>
      <w:r w:rsidR="00FE2761" w:rsidRPr="000F3023">
        <w:rPr>
          <w:rFonts w:ascii="Tahoma" w:eastAsia="Gulim" w:hAnsi="Tahoma" w:cs="Tahoma"/>
          <w:sz w:val="20"/>
          <w:szCs w:val="20"/>
          <w:lang w:val="it-IT"/>
        </w:rPr>
        <w:t xml:space="preserve"> (di orig</w:t>
      </w:r>
      <w:r>
        <w:rPr>
          <w:rFonts w:ascii="Tahoma" w:eastAsia="Gulim" w:hAnsi="Tahoma" w:cs="Tahoma"/>
          <w:sz w:val="20"/>
          <w:szCs w:val="20"/>
          <w:lang w:val="it-IT"/>
        </w:rPr>
        <w:t>ine</w:t>
      </w:r>
      <w:r w:rsidR="00FE2761" w:rsidRPr="000F3023">
        <w:rPr>
          <w:rFonts w:ascii="Tahoma" w:eastAsia="Gulim" w:hAnsi="Tahoma" w:cs="Tahoma"/>
          <w:sz w:val="20"/>
          <w:szCs w:val="20"/>
          <w:lang w:val="it-IT"/>
        </w:rPr>
        <w:t xml:space="preserve"> onomat</w:t>
      </w:r>
      <w:r>
        <w:rPr>
          <w:rFonts w:ascii="Tahoma" w:eastAsia="Gulim" w:hAnsi="Tahoma" w:cs="Tahoma"/>
          <w:sz w:val="20"/>
          <w:szCs w:val="20"/>
          <w:lang w:val="it-IT"/>
        </w:rPr>
        <w:t>opeica</w:t>
      </w:r>
      <w:r w:rsidR="00FE2761" w:rsidRPr="000F3023">
        <w:rPr>
          <w:rFonts w:ascii="Tahoma" w:eastAsia="Gulim" w:hAnsi="Tahoma" w:cs="Tahoma"/>
          <w:sz w:val="20"/>
          <w:szCs w:val="20"/>
          <w:lang w:val="it-IT"/>
        </w:rPr>
        <w:t>), che aveva il sign</w:t>
      </w:r>
      <w:r>
        <w:rPr>
          <w:rFonts w:ascii="Tahoma" w:eastAsia="Gulim" w:hAnsi="Tahoma" w:cs="Tahoma"/>
          <w:sz w:val="20"/>
          <w:szCs w:val="20"/>
          <w:lang w:val="it-IT"/>
        </w:rPr>
        <w:t>ificato</w:t>
      </w:r>
      <w:r w:rsidR="00FE2761" w:rsidRPr="000F3023">
        <w:rPr>
          <w:rFonts w:ascii="Tahoma" w:eastAsia="Gulim" w:hAnsi="Tahoma" w:cs="Tahoma"/>
          <w:sz w:val="20"/>
          <w:szCs w:val="20"/>
          <w:lang w:val="it-IT"/>
        </w:rPr>
        <w:t xml:space="preserve"> di ‘mantice, sacco di cuoio, pallone’, da cui per metaf</w:t>
      </w:r>
      <w:r>
        <w:rPr>
          <w:rFonts w:ascii="Tahoma" w:eastAsia="Gulim" w:hAnsi="Tahoma" w:cs="Tahoma"/>
          <w:sz w:val="20"/>
          <w:szCs w:val="20"/>
          <w:lang w:val="it-IT"/>
        </w:rPr>
        <w:t>ora</w:t>
      </w:r>
      <w:r w:rsidR="00FE2761" w:rsidRPr="000F3023">
        <w:rPr>
          <w:rFonts w:ascii="Tahoma" w:eastAsia="Gulim" w:hAnsi="Tahoma" w:cs="Tahoma"/>
          <w:sz w:val="20"/>
          <w:szCs w:val="20"/>
          <w:lang w:val="it-IT"/>
        </w:rPr>
        <w:t xml:space="preserve"> quello di ‘testa vuota’. Amare alla follia è il fr</w:t>
      </w:r>
      <w:r>
        <w:rPr>
          <w:rFonts w:ascii="Tahoma" w:eastAsia="Gulim" w:hAnsi="Tahoma" w:cs="Tahoma"/>
          <w:sz w:val="20"/>
          <w:szCs w:val="20"/>
          <w:lang w:val="it-IT"/>
        </w:rPr>
        <w:t xml:space="preserve">ancese </w:t>
      </w:r>
      <w:r w:rsidR="00FE2761" w:rsidRPr="000F3023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proofErr w:type="spellStart"/>
      <w:r w:rsidR="00FE2761" w:rsidRPr="000F3023">
        <w:rPr>
          <w:rFonts w:ascii="Tahoma" w:eastAsia="Gulim" w:hAnsi="Tahoma" w:cs="Tahoma"/>
          <w:sz w:val="20"/>
          <w:szCs w:val="20"/>
          <w:lang w:val="it-IT"/>
        </w:rPr>
        <w:t>aimer</w:t>
      </w:r>
      <w:proofErr w:type="spellEnd"/>
      <w:r w:rsidR="00FE2761" w:rsidRPr="000F3023">
        <w:rPr>
          <w:rFonts w:ascii="Tahoma" w:eastAsia="Gulim" w:hAnsi="Tahoma" w:cs="Tahoma"/>
          <w:sz w:val="20"/>
          <w:szCs w:val="20"/>
          <w:lang w:val="it-IT"/>
        </w:rPr>
        <w:t xml:space="preserve"> à la </w:t>
      </w:r>
      <w:proofErr w:type="spellStart"/>
      <w:r w:rsidR="00FE2761" w:rsidRPr="000F3023">
        <w:rPr>
          <w:rFonts w:ascii="Tahoma" w:eastAsia="Gulim" w:hAnsi="Tahoma" w:cs="Tahoma"/>
          <w:sz w:val="20"/>
          <w:szCs w:val="20"/>
          <w:lang w:val="it-IT"/>
        </w:rPr>
        <w:t>folie</w:t>
      </w:r>
      <w:proofErr w:type="spellEnd"/>
      <w:r w:rsidR="00FE2761" w:rsidRPr="000F3023">
        <w:rPr>
          <w:rFonts w:ascii="Tahoma" w:eastAsia="Gulim" w:hAnsi="Tahoma" w:cs="Tahoma"/>
          <w:sz w:val="20"/>
          <w:szCs w:val="20"/>
          <w:lang w:val="it-IT"/>
        </w:rPr>
        <w:t xml:space="preserve">: “(alla) follia: per pazzamente, appassionatamente, ferventemente, perdutamente, senza misura, dicesi spesso, ed è versione del modo iperbolico francese à la </w:t>
      </w:r>
      <w:proofErr w:type="spellStart"/>
      <w:r w:rsidR="00FE2761" w:rsidRPr="000F3023">
        <w:rPr>
          <w:rFonts w:ascii="Tahoma" w:eastAsia="Gulim" w:hAnsi="Tahoma" w:cs="Tahoma"/>
          <w:sz w:val="20"/>
          <w:szCs w:val="20"/>
          <w:lang w:val="it-IT"/>
        </w:rPr>
        <w:t>folie</w:t>
      </w:r>
      <w:proofErr w:type="spellEnd"/>
      <w:r w:rsidR="00FE2761" w:rsidRPr="000F3023">
        <w:rPr>
          <w:rFonts w:ascii="Tahoma" w:eastAsia="Gulim" w:hAnsi="Tahoma" w:cs="Tahoma"/>
          <w:sz w:val="20"/>
          <w:szCs w:val="20"/>
          <w:lang w:val="it-IT"/>
        </w:rPr>
        <w:t xml:space="preserve">, specie in unione col verbo amare. (...) Volendo conservare materialmente la locuzione, più corretto sarebbe: sino alla follia” (1905, </w:t>
      </w:r>
      <w:proofErr w:type="spellStart"/>
      <w:r w:rsidR="00FE2761" w:rsidRPr="000F3023">
        <w:rPr>
          <w:rFonts w:ascii="Tahoma" w:eastAsia="Gulim" w:hAnsi="Tahoma" w:cs="Tahoma"/>
          <w:sz w:val="20"/>
          <w:szCs w:val="20"/>
          <w:lang w:val="it-IT"/>
        </w:rPr>
        <w:t>Panz</w:t>
      </w:r>
      <w:r w:rsidR="00A85E9E">
        <w:rPr>
          <w:rFonts w:ascii="Tahoma" w:eastAsia="Gulim" w:hAnsi="Tahoma" w:cs="Tahoma"/>
          <w:sz w:val="20"/>
          <w:szCs w:val="20"/>
          <w:lang w:val="it-IT"/>
        </w:rPr>
        <w:t>ini</w:t>
      </w:r>
      <w:proofErr w:type="spellEnd"/>
      <w:r w:rsidR="00A85E9E">
        <w:rPr>
          <w:rFonts w:ascii="Tahoma" w:eastAsia="Gulim" w:hAnsi="Tahoma" w:cs="Tahoma"/>
          <w:sz w:val="20"/>
          <w:szCs w:val="20"/>
          <w:lang w:val="it-IT"/>
        </w:rPr>
        <w:t xml:space="preserve">  nel </w:t>
      </w:r>
      <w:r w:rsidR="00FE2761" w:rsidRPr="000F3023">
        <w:rPr>
          <w:rFonts w:ascii="Tahoma" w:eastAsia="Gulim" w:hAnsi="Tahoma" w:cs="Tahoma"/>
          <w:sz w:val="20"/>
          <w:szCs w:val="20"/>
          <w:lang w:val="it-IT"/>
        </w:rPr>
        <w:t>Diz</w:t>
      </w:r>
      <w:r w:rsidR="00A85E9E">
        <w:rPr>
          <w:rFonts w:ascii="Tahoma" w:eastAsia="Gulim" w:hAnsi="Tahoma" w:cs="Tahoma"/>
          <w:sz w:val="20"/>
          <w:szCs w:val="20"/>
          <w:lang w:val="it-IT"/>
        </w:rPr>
        <w:t>ionario moderno</w:t>
      </w:r>
      <w:r w:rsidR="00FE2761" w:rsidRPr="000F3023">
        <w:rPr>
          <w:rFonts w:ascii="Tahoma" w:eastAsia="Gulim" w:hAnsi="Tahoma" w:cs="Tahoma"/>
          <w:sz w:val="20"/>
          <w:szCs w:val="20"/>
          <w:lang w:val="it-IT"/>
        </w:rPr>
        <w:t>).</w:t>
      </w:r>
    </w:p>
    <w:p w:rsidR="0060020C" w:rsidRPr="000F3023" w:rsidRDefault="0060020C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FE2761" w:rsidRPr="000F3023" w:rsidRDefault="00FE2761" w:rsidP="00FE2761">
      <w:pPr>
        <w:pStyle w:val="NormaleWeb"/>
        <w:spacing w:after="0"/>
        <w:rPr>
          <w:rFonts w:ascii="Tahoma" w:eastAsia="Gulim" w:hAnsi="Tahoma" w:cs="Tahoma"/>
          <w:sz w:val="20"/>
          <w:szCs w:val="20"/>
          <w:lang w:val="it-IT"/>
        </w:rPr>
      </w:pPr>
      <w:r w:rsidRPr="000F3023">
        <w:rPr>
          <w:rFonts w:ascii="Tahoma" w:eastAsia="Gulim" w:hAnsi="Tahoma" w:cs="Tahoma"/>
          <w:sz w:val="20"/>
          <w:szCs w:val="20"/>
          <w:lang w:val="it-IT"/>
        </w:rPr>
        <w:t>Locuzioni:</w:t>
      </w:r>
    </w:p>
    <w:p w:rsidR="00FE2761" w:rsidRPr="000F3023" w:rsidRDefault="00FE2761" w:rsidP="00FE2761">
      <w:pPr>
        <w:pStyle w:val="NormaleWeb"/>
        <w:spacing w:after="0"/>
        <w:rPr>
          <w:rFonts w:ascii="Tahoma" w:eastAsia="Gulim" w:hAnsi="Tahoma" w:cs="Tahoma"/>
          <w:sz w:val="20"/>
          <w:szCs w:val="20"/>
          <w:lang w:val="it-IT"/>
        </w:rPr>
      </w:pPr>
      <w:r w:rsidRPr="006C2B11">
        <w:rPr>
          <w:rFonts w:ascii="Tahoma" w:eastAsia="Gulim" w:hAnsi="Tahoma" w:cs="Tahoma"/>
          <w:sz w:val="20"/>
          <w:szCs w:val="20"/>
          <w:u w:val="single"/>
          <w:lang w:val="it-IT"/>
        </w:rPr>
        <w:t>in folle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 ‘si dice quando nessuna marcia è ingranata negli ingranaggi di un cambio di velocità’ (1950, I.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Sinisgalli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>; ma a folle: 1922, Mussolini Op. omnia XVIII 9).</w:t>
      </w:r>
    </w:p>
    <w:p w:rsidR="00FE2761" w:rsidRPr="000F3023" w:rsidRDefault="00FE2761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  <w:r w:rsidRPr="000F3023">
        <w:rPr>
          <w:rFonts w:ascii="Tahoma" w:eastAsia="Gulim" w:hAnsi="Tahoma" w:cs="Tahoma"/>
          <w:sz w:val="20"/>
          <w:szCs w:val="20"/>
          <w:lang w:val="it-IT"/>
        </w:rPr>
        <w:t>Derivati:</w:t>
      </w:r>
    </w:p>
    <w:p w:rsidR="00FE2761" w:rsidRPr="000F3023" w:rsidRDefault="00FE2761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FE2761" w:rsidRPr="000F3023" w:rsidRDefault="00FE2761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  <w:r w:rsidRPr="006C2B11">
        <w:rPr>
          <w:rFonts w:ascii="Tahoma" w:eastAsia="Gulim" w:hAnsi="Tahoma" w:cs="Tahoma"/>
          <w:sz w:val="20"/>
          <w:szCs w:val="20"/>
          <w:u w:val="single"/>
          <w:lang w:val="it-IT"/>
        </w:rPr>
        <w:t>folleggiare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,</w:t>
      </w:r>
      <w:r w:rsidR="006C2B11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v. intr. ‘comportarsi da folle’ (inizio sec. XIII,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Rinaldi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 d'Aquino), ‘scatenarsi in divertimenti’ (1606, B.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Davanzati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>),</w:t>
      </w:r>
    </w:p>
    <w:p w:rsidR="00FE2761" w:rsidRPr="000F3023" w:rsidRDefault="00FE2761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FE2761" w:rsidRPr="000F3023" w:rsidRDefault="00FE2761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  <w:proofErr w:type="spellStart"/>
      <w:r w:rsidRPr="006C2B11">
        <w:rPr>
          <w:rFonts w:ascii="Tahoma" w:eastAsia="Gulim" w:hAnsi="Tahoma" w:cs="Tahoma"/>
          <w:sz w:val="20"/>
          <w:szCs w:val="20"/>
          <w:u w:val="single"/>
          <w:lang w:val="it-IT"/>
        </w:rPr>
        <w:t>folleggiatore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>,</w:t>
      </w:r>
      <w:r w:rsidR="006C2B11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s. m. e agg. ‘chi folleggia’ (inizio sec. XIV, Guido delle Colonne volgar</w:t>
      </w:r>
      <w:r w:rsidR="006C2B11">
        <w:rPr>
          <w:rFonts w:ascii="Tahoma" w:eastAsia="Gulim" w:hAnsi="Tahoma" w:cs="Tahoma"/>
          <w:sz w:val="20"/>
          <w:szCs w:val="20"/>
          <w:lang w:val="it-IT"/>
        </w:rPr>
        <w:t>e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),</w:t>
      </w:r>
    </w:p>
    <w:p w:rsidR="00FE2761" w:rsidRPr="000F3023" w:rsidRDefault="00FE2761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FE2761" w:rsidRPr="000F3023" w:rsidRDefault="00FE2761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  <w:r w:rsidRPr="006C2B11">
        <w:rPr>
          <w:rFonts w:ascii="Tahoma" w:eastAsia="Gulim" w:hAnsi="Tahoma" w:cs="Tahoma"/>
          <w:sz w:val="20"/>
          <w:szCs w:val="20"/>
          <w:u w:val="single"/>
          <w:lang w:val="it-IT"/>
        </w:rPr>
        <w:t>folletto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,</w:t>
      </w:r>
      <w:r w:rsidR="006C2B11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s. m. ‘spirito creato dalla fantasia popolare, di indole bizzarra’ (av. 1321, Dante;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follecto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 nel sign</w:t>
      </w:r>
      <w:r w:rsidR="006C2B11">
        <w:rPr>
          <w:rFonts w:ascii="Tahoma" w:eastAsia="Gulim" w:hAnsi="Tahoma" w:cs="Tahoma"/>
          <w:sz w:val="20"/>
          <w:szCs w:val="20"/>
          <w:lang w:val="it-IT"/>
        </w:rPr>
        <w:t xml:space="preserve">ificato 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di ‘pazzo, buffone di corte’ è attest</w:t>
      </w:r>
      <w:r w:rsidR="006C2B11">
        <w:rPr>
          <w:rFonts w:ascii="Tahoma" w:eastAsia="Gulim" w:hAnsi="Tahoma" w:cs="Tahoma"/>
          <w:sz w:val="20"/>
          <w:szCs w:val="20"/>
          <w:lang w:val="it-IT"/>
        </w:rPr>
        <w:t xml:space="preserve">ato 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 nel sec. XIII,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Monaldo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 da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Sofena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>, cit</w:t>
      </w:r>
      <w:r w:rsidR="006C2B11">
        <w:rPr>
          <w:rFonts w:ascii="Tahoma" w:eastAsia="Gulim" w:hAnsi="Tahoma" w:cs="Tahoma"/>
          <w:sz w:val="20"/>
          <w:szCs w:val="20"/>
          <w:lang w:val="it-IT"/>
        </w:rPr>
        <w:t>azione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 in S</w:t>
      </w:r>
      <w:r w:rsidR="006C2B11">
        <w:rPr>
          <w:rFonts w:ascii="Tahoma" w:eastAsia="Gulim" w:hAnsi="Tahoma" w:cs="Tahoma"/>
          <w:sz w:val="20"/>
          <w:szCs w:val="20"/>
          <w:lang w:val="it-IT"/>
        </w:rPr>
        <w:t>tudi di lessicografia italiana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, 1979, 296), ‘ragazzo molto vivace e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inquieto’</w:t>
      </w:r>
      <w:proofErr w:type="spellEnd"/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 (1868, C. Dossi),</w:t>
      </w:r>
    </w:p>
    <w:p w:rsidR="00FE2761" w:rsidRPr="000F3023" w:rsidRDefault="00FE2761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FE2761" w:rsidRPr="000F3023" w:rsidRDefault="00FE2761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  <w:r w:rsidRPr="006C2B11">
        <w:rPr>
          <w:rFonts w:ascii="Tahoma" w:eastAsia="Gulim" w:hAnsi="Tahoma" w:cs="Tahoma"/>
          <w:sz w:val="20"/>
          <w:szCs w:val="20"/>
          <w:u w:val="single"/>
          <w:lang w:val="it-IT"/>
        </w:rPr>
        <w:t>follia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,</w:t>
      </w:r>
      <w:r w:rsidR="006C2B11">
        <w:rPr>
          <w:rFonts w:ascii="Tahoma" w:eastAsia="Gulim" w:hAnsi="Tahoma" w:cs="Tahoma"/>
          <w:sz w:val="20"/>
          <w:szCs w:val="20"/>
          <w:lang w:val="it-IT"/>
        </w:rPr>
        <w:t xml:space="preserve"> 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s. f. ‘condizione di chi è affetto da grave malattia mentale, perdita della ragione, pazzia’ (1250, Giacomo da Lentini), ‘azione, discorso folle’ (fine sec. XIII, Novellino),</w:t>
      </w:r>
    </w:p>
    <w:p w:rsidR="00FE2761" w:rsidRDefault="00FE2761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  <w:r w:rsidRPr="000F3023">
        <w:rPr>
          <w:rFonts w:ascii="Tahoma" w:eastAsia="Gulim" w:hAnsi="Tahoma" w:cs="Tahoma"/>
          <w:sz w:val="20"/>
          <w:szCs w:val="20"/>
          <w:lang w:val="it-IT"/>
        </w:rPr>
        <w:t xml:space="preserve">amare alla follia ‘in modo totale e assoluto’ (1855, </w:t>
      </w:r>
      <w:proofErr w:type="spellStart"/>
      <w:r w:rsidRPr="000F3023">
        <w:rPr>
          <w:rFonts w:ascii="Tahoma" w:eastAsia="Gulim" w:hAnsi="Tahoma" w:cs="Tahoma"/>
          <w:sz w:val="20"/>
          <w:szCs w:val="20"/>
          <w:lang w:val="it-IT"/>
        </w:rPr>
        <w:t>Ugol</w:t>
      </w:r>
      <w:r w:rsidR="006C2B11">
        <w:rPr>
          <w:rFonts w:ascii="Tahoma" w:eastAsia="Gulim" w:hAnsi="Tahoma" w:cs="Tahoma"/>
          <w:sz w:val="20"/>
          <w:szCs w:val="20"/>
          <w:lang w:val="it-IT"/>
        </w:rPr>
        <w:t>ini</w:t>
      </w:r>
      <w:proofErr w:type="spellEnd"/>
      <w:r w:rsidR="006C2B11">
        <w:rPr>
          <w:rFonts w:ascii="Tahoma" w:eastAsia="Gulim" w:hAnsi="Tahoma" w:cs="Tahoma"/>
          <w:sz w:val="20"/>
          <w:szCs w:val="20"/>
          <w:lang w:val="it-IT"/>
        </w:rPr>
        <w:t xml:space="preserve"> nel Vocabolario di parole e modi errati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; ma 1838, Stampa milan</w:t>
      </w:r>
      <w:r w:rsidR="006C2B11">
        <w:rPr>
          <w:rFonts w:ascii="Tahoma" w:eastAsia="Gulim" w:hAnsi="Tahoma" w:cs="Tahoma"/>
          <w:sz w:val="20"/>
          <w:szCs w:val="20"/>
          <w:lang w:val="it-IT"/>
        </w:rPr>
        <w:t>ese</w:t>
      </w:r>
      <w:r w:rsidRPr="000F3023">
        <w:rPr>
          <w:rFonts w:ascii="Tahoma" w:eastAsia="Gulim" w:hAnsi="Tahoma" w:cs="Tahoma"/>
          <w:sz w:val="20"/>
          <w:szCs w:val="20"/>
          <w:lang w:val="it-IT"/>
        </w:rPr>
        <w:t>: “egli ne è invaghito alla follia”)</w:t>
      </w:r>
    </w:p>
    <w:p w:rsidR="00BC4134" w:rsidRDefault="00BC4134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BC4134" w:rsidRDefault="00BC4134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A85E9E" w:rsidRDefault="00A85E9E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A85E9E" w:rsidRDefault="00A85E9E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A85E9E" w:rsidRDefault="00A85E9E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A85E9E" w:rsidRDefault="00A85E9E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A85E9E" w:rsidRDefault="00A85E9E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A85E9E" w:rsidRDefault="00A85E9E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A85E9E" w:rsidRDefault="00A85E9E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A85E9E" w:rsidRDefault="00A85E9E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A85E9E" w:rsidRDefault="00A85E9E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A85E9E" w:rsidRDefault="00A85E9E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A85E9E" w:rsidRDefault="00A85E9E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A85E9E" w:rsidRDefault="00A85E9E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A85E9E" w:rsidRDefault="00A85E9E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A85E9E" w:rsidRDefault="00A85E9E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A85E9E" w:rsidRDefault="00A85E9E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A85E9E" w:rsidRDefault="00A85E9E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A85E9E" w:rsidRDefault="00A85E9E" w:rsidP="00FE2761">
      <w:pPr>
        <w:pStyle w:val="NormaleWeb"/>
        <w:spacing w:before="0" w:beforeAutospacing="0" w:after="0" w:afterAutospacing="0"/>
        <w:rPr>
          <w:rFonts w:ascii="Tahoma" w:eastAsia="Gulim" w:hAnsi="Tahoma" w:cs="Tahoma"/>
          <w:sz w:val="20"/>
          <w:szCs w:val="20"/>
          <w:lang w:val="it-IT"/>
        </w:rPr>
      </w:pPr>
    </w:p>
    <w:p w:rsidR="00BC4134" w:rsidRDefault="00BD116A" w:rsidP="00BD116A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</w:pPr>
      <w:r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lastRenderedPageBreak/>
        <w:t>GLOSSARIO</w:t>
      </w:r>
    </w:p>
    <w:p w:rsidR="00AB0B9F" w:rsidRDefault="00AB0B9F" w:rsidP="00BC4134">
      <w:pPr>
        <w:pStyle w:val="NormaleWeb"/>
        <w:spacing w:before="0" w:beforeAutospacing="0" w:after="0" w:afterAutospacing="0"/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</w:pPr>
    </w:p>
    <w:p w:rsidR="003B1B45" w:rsidRPr="00AB0B9F" w:rsidRDefault="00AB0B9F" w:rsidP="00A85E9E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eastAsia="Gulim" w:hAnsi="Tahoma" w:cs="Tahoma"/>
          <w:b/>
          <w:i w:val="0"/>
          <w:sz w:val="20"/>
          <w:szCs w:val="20"/>
          <w:lang w:val="it-IT"/>
        </w:rPr>
      </w:pPr>
      <w:r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 xml:space="preserve">composizione, </w:t>
      </w:r>
      <w:r w:rsidRPr="00DC02A6">
        <w:rPr>
          <w:rFonts w:ascii="Tahoma" w:eastAsia="Gulim" w:hAnsi="Tahoma" w:cs="Tahoma"/>
          <w:i w:val="0"/>
          <w:sz w:val="20"/>
          <w:szCs w:val="20"/>
          <w:lang w:val="it-IT"/>
        </w:rPr>
        <w:t>meccanismo che permette</w:t>
      </w:r>
      <w:r>
        <w:rPr>
          <w:rFonts w:ascii="Tahoma" w:eastAsia="Gulim" w:hAnsi="Tahoma" w:cs="Tahoma"/>
          <w:b/>
          <w:i w:val="0"/>
          <w:color w:val="C00000"/>
          <w:sz w:val="20"/>
          <w:szCs w:val="20"/>
          <w:lang w:val="it-IT"/>
        </w:rPr>
        <w:t xml:space="preserve"> </w:t>
      </w:r>
      <w:r w:rsidRPr="00DC02A6">
        <w:rPr>
          <w:rFonts w:ascii="Tahoma" w:eastAsia="Gulim" w:hAnsi="Tahoma" w:cs="Tahoma"/>
          <w:i w:val="0"/>
          <w:sz w:val="20"/>
          <w:szCs w:val="20"/>
          <w:lang w:val="it-IT"/>
        </w:rPr>
        <w:t>di creare parole nuove</w:t>
      </w:r>
      <w:r>
        <w:rPr>
          <w:rFonts w:ascii="Tahoma" w:eastAsia="Gulim" w:hAnsi="Tahoma" w:cs="Tahoma"/>
          <w:i w:val="0"/>
          <w:sz w:val="20"/>
          <w:szCs w:val="20"/>
          <w:lang w:val="it-IT"/>
        </w:rPr>
        <w:t xml:space="preserve"> attraverso l’unione di due parole o parti di esse</w:t>
      </w:r>
    </w:p>
    <w:p w:rsidR="00AB0B9F" w:rsidRPr="00AB0B9F" w:rsidRDefault="00AB0B9F" w:rsidP="00A85E9E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</w:pPr>
      <w:r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 xml:space="preserve">derivazione, </w:t>
      </w:r>
      <w:r w:rsidRPr="00DC02A6">
        <w:rPr>
          <w:rFonts w:ascii="Tahoma" w:eastAsia="Gulim" w:hAnsi="Tahoma" w:cs="Tahoma"/>
          <w:i w:val="0"/>
          <w:sz w:val="20"/>
          <w:szCs w:val="20"/>
          <w:lang w:val="it-IT"/>
        </w:rPr>
        <w:t>meccanismo che permette</w:t>
      </w:r>
      <w:r>
        <w:rPr>
          <w:rFonts w:ascii="Tahoma" w:eastAsia="Gulim" w:hAnsi="Tahoma" w:cs="Tahoma"/>
          <w:b/>
          <w:i w:val="0"/>
          <w:color w:val="C00000"/>
          <w:sz w:val="20"/>
          <w:szCs w:val="20"/>
          <w:lang w:val="it-IT"/>
        </w:rPr>
        <w:t xml:space="preserve"> </w:t>
      </w:r>
      <w:r w:rsidRPr="00DC02A6">
        <w:rPr>
          <w:rFonts w:ascii="Tahoma" w:eastAsia="Gulim" w:hAnsi="Tahoma" w:cs="Tahoma"/>
          <w:i w:val="0"/>
          <w:sz w:val="20"/>
          <w:szCs w:val="20"/>
          <w:lang w:val="it-IT"/>
        </w:rPr>
        <w:t>di creare parole nuove</w:t>
      </w:r>
      <w:r>
        <w:rPr>
          <w:rFonts w:ascii="Tahoma" w:eastAsia="Gulim" w:hAnsi="Tahoma" w:cs="Tahoma"/>
          <w:i w:val="0"/>
          <w:sz w:val="20"/>
          <w:szCs w:val="20"/>
          <w:lang w:val="it-IT"/>
        </w:rPr>
        <w:t xml:space="preserve"> derivate da parole preesistenti con l’aggiunta di elementi all’inizio della parola o </w:t>
      </w:r>
      <w:r w:rsidRPr="00DC02A6"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>prefissi</w:t>
      </w:r>
      <w:r>
        <w:rPr>
          <w:rFonts w:ascii="Tahoma" w:eastAsia="Gulim" w:hAnsi="Tahoma" w:cs="Tahoma"/>
          <w:i w:val="0"/>
          <w:sz w:val="20"/>
          <w:szCs w:val="20"/>
          <w:lang w:val="it-IT"/>
        </w:rPr>
        <w:t xml:space="preserve"> o elementi aggiunti alla fine o </w:t>
      </w:r>
      <w:r w:rsidRPr="00DC02A6">
        <w:rPr>
          <w:rFonts w:ascii="Tahoma" w:eastAsia="Gulim" w:hAnsi="Tahoma" w:cs="Tahoma"/>
          <w:i w:val="0"/>
          <w:sz w:val="20"/>
          <w:szCs w:val="20"/>
          <w:lang w:val="it-IT"/>
        </w:rPr>
        <w:t>prefissi che insieme costituiscono gli</w:t>
      </w:r>
      <w:r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 xml:space="preserve"> affissi </w:t>
      </w:r>
    </w:p>
    <w:p w:rsidR="003B1B45" w:rsidRPr="00AB0B9F" w:rsidRDefault="00AB0B9F" w:rsidP="00A85E9E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</w:pPr>
      <w:r w:rsidRPr="003B1B45"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>lessema</w:t>
      </w:r>
      <w:r>
        <w:rPr>
          <w:rFonts w:ascii="Tahoma" w:eastAsia="Gulim" w:hAnsi="Tahoma" w:cs="Tahoma"/>
          <w:i w:val="0"/>
          <w:sz w:val="20"/>
          <w:szCs w:val="20"/>
          <w:lang w:val="it-IT"/>
        </w:rPr>
        <w:t>, unità di base del lessico</w:t>
      </w:r>
    </w:p>
    <w:p w:rsidR="003B1B45" w:rsidRDefault="003B1B45" w:rsidP="00A85E9E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eastAsia="Gulim" w:hAnsi="Tahoma" w:cs="Tahoma"/>
          <w:i w:val="0"/>
          <w:sz w:val="20"/>
          <w:szCs w:val="20"/>
          <w:lang w:val="it-IT"/>
        </w:rPr>
      </w:pPr>
      <w:r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 xml:space="preserve">lessico, </w:t>
      </w:r>
      <w:r w:rsidRPr="003B1B45">
        <w:rPr>
          <w:rFonts w:ascii="Tahoma" w:eastAsia="Gulim" w:hAnsi="Tahoma" w:cs="Tahoma"/>
          <w:i w:val="0"/>
          <w:sz w:val="20"/>
          <w:szCs w:val="20"/>
          <w:lang w:val="it-IT"/>
        </w:rPr>
        <w:t>insieme delle parole di una lingua</w:t>
      </w:r>
    </w:p>
    <w:p w:rsidR="00BD116A" w:rsidRPr="00BD116A" w:rsidRDefault="00BD116A" w:rsidP="00A85E9E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eastAsia="Gulim" w:hAnsi="Tahoma" w:cs="Tahoma"/>
          <w:i w:val="0"/>
          <w:sz w:val="20"/>
          <w:szCs w:val="20"/>
          <w:lang w:val="it-IT"/>
        </w:rPr>
      </w:pPr>
      <w:r w:rsidRPr="00BD116A"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>locuzione</w:t>
      </w:r>
      <w:r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 xml:space="preserve">, </w:t>
      </w:r>
      <w:r w:rsidRPr="00BD116A">
        <w:rPr>
          <w:rFonts w:ascii="Tahoma" w:eastAsia="Gulim" w:hAnsi="Tahoma" w:cs="Tahoma"/>
          <w:i w:val="0"/>
          <w:sz w:val="20"/>
          <w:szCs w:val="20"/>
          <w:lang w:val="it-IT"/>
        </w:rPr>
        <w:t>gruppo di due o più parole che esprimono un dato concetto</w:t>
      </w:r>
    </w:p>
    <w:p w:rsidR="00AB0B9F" w:rsidRPr="00AB0B9F" w:rsidRDefault="00AB0B9F" w:rsidP="00A85E9E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eastAsia="Gulim" w:hAnsi="Tahoma" w:cs="Tahoma"/>
          <w:b/>
          <w:i w:val="0"/>
          <w:sz w:val="20"/>
          <w:szCs w:val="20"/>
          <w:lang w:val="it-IT"/>
        </w:rPr>
      </w:pPr>
      <w:r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 xml:space="preserve">metafora, </w:t>
      </w:r>
      <w:r w:rsidRPr="00AB0B9F">
        <w:rPr>
          <w:rFonts w:ascii="Tahoma" w:eastAsia="Gulim" w:hAnsi="Tahoma" w:cs="Tahoma"/>
          <w:i w:val="0"/>
          <w:sz w:val="20"/>
          <w:szCs w:val="20"/>
          <w:lang w:val="it-IT"/>
        </w:rPr>
        <w:t xml:space="preserve">figura retorica </w:t>
      </w:r>
      <w:r>
        <w:rPr>
          <w:rFonts w:ascii="Tahoma" w:eastAsia="Gulim" w:hAnsi="Tahoma" w:cs="Tahoma"/>
          <w:i w:val="0"/>
          <w:sz w:val="20"/>
          <w:szCs w:val="20"/>
          <w:lang w:val="it-IT"/>
        </w:rPr>
        <w:t>che consiste nell’attribuire ad una parola o ad un’espressione  un senso figurato</w:t>
      </w:r>
    </w:p>
    <w:p w:rsidR="00BC4134" w:rsidRDefault="003B1B45" w:rsidP="00A85E9E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eastAsia="Gulim" w:hAnsi="Tahoma" w:cs="Tahoma"/>
          <w:i w:val="0"/>
          <w:sz w:val="20"/>
          <w:szCs w:val="20"/>
          <w:lang w:val="it-IT"/>
        </w:rPr>
      </w:pPr>
      <w:r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 xml:space="preserve">semantica, </w:t>
      </w:r>
      <w:r w:rsidRPr="003B1B45">
        <w:rPr>
          <w:rFonts w:ascii="Tahoma" w:eastAsia="Gulim" w:hAnsi="Tahoma" w:cs="Tahoma"/>
          <w:i w:val="0"/>
          <w:sz w:val="20"/>
          <w:szCs w:val="20"/>
          <w:lang w:val="it-IT"/>
        </w:rPr>
        <w:t>se</w:t>
      </w:r>
      <w:r>
        <w:rPr>
          <w:rFonts w:ascii="Tahoma" w:eastAsia="Gulim" w:hAnsi="Tahoma" w:cs="Tahoma"/>
          <w:i w:val="0"/>
          <w:sz w:val="20"/>
          <w:szCs w:val="20"/>
          <w:lang w:val="it-IT"/>
        </w:rPr>
        <w:t>ttore del lessico  relativo al significato</w:t>
      </w:r>
    </w:p>
    <w:p w:rsidR="00245A44" w:rsidRPr="00CA7CC3" w:rsidRDefault="00245A44" w:rsidP="00A85E9E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eastAsia="Gulim" w:hAnsi="Tahoma" w:cs="Tahoma"/>
          <w:b/>
          <w:i w:val="0"/>
          <w:sz w:val="20"/>
          <w:szCs w:val="20"/>
          <w:lang w:val="it-IT"/>
        </w:rPr>
      </w:pPr>
      <w:r w:rsidRPr="00245A44"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>prestito</w:t>
      </w:r>
      <w:r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 xml:space="preserve">, </w:t>
      </w:r>
      <w:r w:rsidRPr="00245A44">
        <w:rPr>
          <w:rFonts w:ascii="Tahoma" w:eastAsia="Gulim" w:hAnsi="Tahoma" w:cs="Tahoma"/>
          <w:i w:val="0"/>
          <w:sz w:val="20"/>
          <w:szCs w:val="20"/>
          <w:lang w:val="it-IT"/>
        </w:rPr>
        <w:t>indica voci provenienti da lingue straniere</w:t>
      </w:r>
      <w:r>
        <w:rPr>
          <w:rFonts w:ascii="Tahoma" w:eastAsia="Gulim" w:hAnsi="Tahoma" w:cs="Tahoma"/>
          <w:i w:val="0"/>
          <w:sz w:val="20"/>
          <w:szCs w:val="20"/>
          <w:lang w:val="it-IT"/>
        </w:rPr>
        <w:t xml:space="preserve">, si distinguono  </w:t>
      </w:r>
      <w:r w:rsidRPr="00245A44"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>prestiti di necessità</w:t>
      </w:r>
      <w:r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 xml:space="preserve"> </w:t>
      </w:r>
      <w:r w:rsidRPr="00CA7CC3">
        <w:rPr>
          <w:rFonts w:ascii="Tahoma" w:eastAsia="Gulim" w:hAnsi="Tahoma" w:cs="Tahoma"/>
          <w:i w:val="0"/>
          <w:sz w:val="20"/>
          <w:szCs w:val="20"/>
          <w:lang w:val="it-IT"/>
        </w:rPr>
        <w:t>se importate con oggetti o usi di un popolo straniero prima sconosciuti e</w:t>
      </w:r>
      <w:r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 xml:space="preserve"> prestiti di lusso</w:t>
      </w:r>
      <w:r w:rsidR="00CA7CC3"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 xml:space="preserve">, </w:t>
      </w:r>
      <w:r w:rsidR="00CA7CC3" w:rsidRPr="00CA7CC3">
        <w:rPr>
          <w:rFonts w:ascii="Tahoma" w:eastAsia="Gulim" w:hAnsi="Tahoma" w:cs="Tahoma"/>
          <w:i w:val="0"/>
          <w:sz w:val="20"/>
          <w:szCs w:val="20"/>
          <w:lang w:val="it-IT"/>
        </w:rPr>
        <w:t>voci superflue motivate dal prestigio internazionale</w:t>
      </w:r>
      <w:r w:rsidR="00CA7CC3">
        <w:rPr>
          <w:rFonts w:ascii="Tahoma" w:eastAsia="Gulim" w:hAnsi="Tahoma" w:cs="Tahoma"/>
          <w:i w:val="0"/>
          <w:sz w:val="20"/>
          <w:szCs w:val="20"/>
          <w:lang w:val="it-IT"/>
        </w:rPr>
        <w:t xml:space="preserve">. </w:t>
      </w:r>
      <w:r w:rsidR="00CA7CC3" w:rsidRPr="00CA7CC3"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>Prestiti integrati</w:t>
      </w:r>
      <w:r w:rsidR="00CA7CC3">
        <w:rPr>
          <w:rFonts w:ascii="Tahoma" w:eastAsia="Gulim" w:hAnsi="Tahoma" w:cs="Tahoma"/>
          <w:i w:val="0"/>
          <w:sz w:val="20"/>
          <w:szCs w:val="20"/>
          <w:lang w:val="it-IT"/>
        </w:rPr>
        <w:t xml:space="preserve">, adattati al sistema che acquisisce il termine e </w:t>
      </w:r>
      <w:r w:rsidR="00CA7CC3" w:rsidRPr="00CA7CC3"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>prestiti non integrati</w:t>
      </w:r>
      <w:r w:rsidR="00CA7CC3">
        <w:rPr>
          <w:rFonts w:ascii="Tahoma" w:eastAsia="Gulim" w:hAnsi="Tahoma" w:cs="Tahoma"/>
          <w:i w:val="0"/>
          <w:sz w:val="20"/>
          <w:szCs w:val="20"/>
          <w:lang w:val="it-IT"/>
        </w:rPr>
        <w:t>, mantenuti nella lingua da cui provengono.</w:t>
      </w:r>
    </w:p>
    <w:p w:rsidR="00CA7CC3" w:rsidRPr="00AB0B9F" w:rsidRDefault="00CA7CC3" w:rsidP="00A85E9E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eastAsia="Gulim" w:hAnsi="Tahoma" w:cs="Tahoma"/>
          <w:b/>
          <w:i w:val="0"/>
          <w:sz w:val="20"/>
          <w:szCs w:val="20"/>
          <w:lang w:val="it-IT"/>
        </w:rPr>
      </w:pPr>
      <w:r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 xml:space="preserve">onomatopea, </w:t>
      </w:r>
      <w:r w:rsidRPr="00DC02A6">
        <w:rPr>
          <w:rFonts w:ascii="Tahoma" w:eastAsia="Gulim" w:hAnsi="Tahoma" w:cs="Tahoma"/>
          <w:i w:val="0"/>
          <w:sz w:val="20"/>
          <w:szCs w:val="20"/>
          <w:lang w:val="it-IT"/>
        </w:rPr>
        <w:t>meccanismo che permette</w:t>
      </w:r>
      <w:r>
        <w:rPr>
          <w:rFonts w:ascii="Tahoma" w:eastAsia="Gulim" w:hAnsi="Tahoma" w:cs="Tahoma"/>
          <w:b/>
          <w:i w:val="0"/>
          <w:color w:val="C00000"/>
          <w:sz w:val="20"/>
          <w:szCs w:val="20"/>
          <w:lang w:val="it-IT"/>
        </w:rPr>
        <w:t xml:space="preserve"> </w:t>
      </w:r>
      <w:r w:rsidRPr="00DC02A6">
        <w:rPr>
          <w:rFonts w:ascii="Tahoma" w:eastAsia="Gulim" w:hAnsi="Tahoma" w:cs="Tahoma"/>
          <w:i w:val="0"/>
          <w:sz w:val="20"/>
          <w:szCs w:val="20"/>
          <w:lang w:val="it-IT"/>
        </w:rPr>
        <w:t>di creare parole nuove</w:t>
      </w:r>
      <w:r>
        <w:rPr>
          <w:rFonts w:ascii="Tahoma" w:eastAsia="Gulim" w:hAnsi="Tahoma" w:cs="Tahoma"/>
          <w:i w:val="0"/>
          <w:sz w:val="20"/>
          <w:szCs w:val="20"/>
          <w:lang w:val="it-IT"/>
        </w:rPr>
        <w:t xml:space="preserve"> che </w:t>
      </w:r>
      <w:r w:rsidRPr="00CA7CC3">
        <w:rPr>
          <w:rFonts w:ascii="Tahoma" w:eastAsia="Gulim" w:hAnsi="Tahoma" w:cs="Tahoma"/>
          <w:i w:val="0"/>
          <w:sz w:val="20"/>
          <w:szCs w:val="20"/>
          <w:lang w:val="it-IT"/>
        </w:rPr>
        <w:t>si formano imitando suoni e rumori</w:t>
      </w:r>
      <w:r w:rsidR="00AB0B9F">
        <w:rPr>
          <w:rFonts w:ascii="Tahoma" w:eastAsia="Gulim" w:hAnsi="Tahoma" w:cs="Tahoma"/>
          <w:i w:val="0"/>
          <w:sz w:val="20"/>
          <w:szCs w:val="20"/>
          <w:lang w:val="it-IT"/>
        </w:rPr>
        <w:t xml:space="preserve"> e inserendole nella struttura dell’italiano</w:t>
      </w:r>
    </w:p>
    <w:p w:rsidR="00BC4134" w:rsidRPr="00BC4134" w:rsidRDefault="00BC4134" w:rsidP="00A85E9E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</w:pPr>
    </w:p>
    <w:p w:rsidR="00BC4134" w:rsidRDefault="00BC4134" w:rsidP="00A85E9E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</w:p>
    <w:p w:rsidR="008C392B" w:rsidRDefault="008C392B" w:rsidP="00A85E9E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</w:p>
    <w:p w:rsidR="008C392B" w:rsidRDefault="008C392B" w:rsidP="00A85E9E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</w:p>
    <w:p w:rsidR="00AC48F0" w:rsidRDefault="00AC48F0" w:rsidP="00A85E9E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</w:p>
    <w:p w:rsidR="008C392B" w:rsidRDefault="00AB0B9F" w:rsidP="00A85E9E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</w:pPr>
      <w:r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  <w:t>FONTI BIBLIOGRAFICHE</w:t>
      </w:r>
    </w:p>
    <w:p w:rsidR="008C392B" w:rsidRDefault="008C392B" w:rsidP="00A85E9E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i w:val="0"/>
          <w:color w:val="C00000"/>
          <w:sz w:val="20"/>
          <w:szCs w:val="20"/>
          <w:lang w:val="it-IT"/>
        </w:rPr>
      </w:pPr>
    </w:p>
    <w:p w:rsidR="008C392B" w:rsidRDefault="008C392B" w:rsidP="00A85E9E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Tahoma" w:eastAsia="Gulim" w:hAnsi="Tahoma" w:cs="Tahoma"/>
          <w:i w:val="0"/>
          <w:sz w:val="20"/>
          <w:szCs w:val="20"/>
          <w:lang w:val="it-IT"/>
        </w:rPr>
      </w:pPr>
      <w:r w:rsidRPr="008C392B">
        <w:rPr>
          <w:rFonts w:ascii="Tahoma" w:eastAsia="Gulim" w:hAnsi="Tahoma" w:cs="Tahoma"/>
          <w:i w:val="0"/>
          <w:sz w:val="20"/>
          <w:szCs w:val="20"/>
          <w:lang w:val="it-IT"/>
        </w:rPr>
        <w:t xml:space="preserve">il nuovo ETIMOLOGICO </w:t>
      </w:r>
      <w:r>
        <w:rPr>
          <w:rFonts w:ascii="Tahoma" w:eastAsia="Gulim" w:hAnsi="Tahoma" w:cs="Tahoma"/>
          <w:i w:val="0"/>
          <w:sz w:val="20"/>
          <w:szCs w:val="20"/>
          <w:lang w:val="it-IT"/>
        </w:rPr>
        <w:t xml:space="preserve">– DELI Dizionario Etimologico della Lingua Italiana di Manlio </w:t>
      </w:r>
      <w:proofErr w:type="spellStart"/>
      <w:r>
        <w:rPr>
          <w:rFonts w:ascii="Tahoma" w:eastAsia="Gulim" w:hAnsi="Tahoma" w:cs="Tahoma"/>
          <w:i w:val="0"/>
          <w:sz w:val="20"/>
          <w:szCs w:val="20"/>
          <w:lang w:val="it-IT"/>
        </w:rPr>
        <w:t>Cortelazzo</w:t>
      </w:r>
      <w:proofErr w:type="spellEnd"/>
      <w:r>
        <w:rPr>
          <w:rFonts w:ascii="Tahoma" w:eastAsia="Gulim" w:hAnsi="Tahoma" w:cs="Tahoma"/>
          <w:i w:val="0"/>
          <w:sz w:val="20"/>
          <w:szCs w:val="20"/>
          <w:lang w:val="it-IT"/>
        </w:rPr>
        <w:t xml:space="preserve"> e Paolo </w:t>
      </w:r>
      <w:proofErr w:type="spellStart"/>
      <w:r>
        <w:rPr>
          <w:rFonts w:ascii="Tahoma" w:eastAsia="Gulim" w:hAnsi="Tahoma" w:cs="Tahoma"/>
          <w:i w:val="0"/>
          <w:sz w:val="20"/>
          <w:szCs w:val="20"/>
          <w:lang w:val="it-IT"/>
        </w:rPr>
        <w:t>Zolli</w:t>
      </w:r>
      <w:proofErr w:type="spellEnd"/>
      <w:r>
        <w:rPr>
          <w:rFonts w:ascii="Tahoma" w:eastAsia="Gulim" w:hAnsi="Tahoma" w:cs="Tahoma"/>
          <w:i w:val="0"/>
          <w:sz w:val="20"/>
          <w:szCs w:val="20"/>
          <w:lang w:val="it-IT"/>
        </w:rPr>
        <w:t xml:space="preserve">  Ed. Zanichelli</w:t>
      </w:r>
    </w:p>
    <w:p w:rsidR="008C392B" w:rsidRDefault="008C392B" w:rsidP="00A85E9E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Tahoma" w:eastAsia="Gulim" w:hAnsi="Tahoma" w:cs="Tahoma"/>
          <w:i w:val="0"/>
          <w:sz w:val="20"/>
          <w:szCs w:val="20"/>
          <w:lang w:val="it-IT"/>
        </w:rPr>
      </w:pPr>
      <w:r>
        <w:rPr>
          <w:rFonts w:ascii="Tahoma" w:eastAsia="Gulim" w:hAnsi="Tahoma" w:cs="Tahoma"/>
          <w:i w:val="0"/>
          <w:sz w:val="20"/>
          <w:szCs w:val="20"/>
          <w:lang w:val="it-IT"/>
        </w:rPr>
        <w:t xml:space="preserve">IL vocabolario della lingua latina di </w:t>
      </w:r>
      <w:proofErr w:type="spellStart"/>
      <w:r>
        <w:rPr>
          <w:rFonts w:ascii="Tahoma" w:eastAsia="Gulim" w:hAnsi="Tahoma" w:cs="Tahoma"/>
          <w:i w:val="0"/>
          <w:sz w:val="20"/>
          <w:szCs w:val="20"/>
          <w:lang w:val="it-IT"/>
        </w:rPr>
        <w:t>Castiglioni</w:t>
      </w:r>
      <w:proofErr w:type="spellEnd"/>
      <w:r>
        <w:rPr>
          <w:rFonts w:ascii="Tahoma" w:eastAsia="Gulim" w:hAnsi="Tahoma" w:cs="Tahoma"/>
          <w:i w:val="0"/>
          <w:sz w:val="20"/>
          <w:szCs w:val="20"/>
          <w:lang w:val="it-IT"/>
        </w:rPr>
        <w:t xml:space="preserve">  </w:t>
      </w:r>
      <w:proofErr w:type="spellStart"/>
      <w:r>
        <w:rPr>
          <w:rFonts w:ascii="Tahoma" w:eastAsia="Gulim" w:hAnsi="Tahoma" w:cs="Tahoma"/>
          <w:i w:val="0"/>
          <w:sz w:val="20"/>
          <w:szCs w:val="20"/>
          <w:lang w:val="it-IT"/>
        </w:rPr>
        <w:t>Mariotti</w:t>
      </w:r>
      <w:proofErr w:type="spellEnd"/>
      <w:r>
        <w:rPr>
          <w:rFonts w:ascii="Tahoma" w:eastAsia="Gulim" w:hAnsi="Tahoma" w:cs="Tahoma"/>
          <w:i w:val="0"/>
          <w:sz w:val="20"/>
          <w:szCs w:val="20"/>
          <w:lang w:val="it-IT"/>
        </w:rPr>
        <w:t xml:space="preserve"> Ed. Loescher</w:t>
      </w:r>
    </w:p>
    <w:p w:rsidR="008C392B" w:rsidRDefault="008C392B" w:rsidP="00A85E9E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Tahoma" w:eastAsia="Gulim" w:hAnsi="Tahoma" w:cs="Tahoma"/>
          <w:i w:val="0"/>
          <w:sz w:val="20"/>
          <w:szCs w:val="20"/>
          <w:lang w:val="it-IT"/>
        </w:rPr>
      </w:pPr>
      <w:r>
        <w:rPr>
          <w:rFonts w:ascii="Tahoma" w:eastAsia="Gulim" w:hAnsi="Tahoma" w:cs="Tahoma"/>
          <w:i w:val="0"/>
          <w:sz w:val="20"/>
          <w:szCs w:val="20"/>
          <w:lang w:val="it-IT"/>
        </w:rPr>
        <w:t xml:space="preserve">Vocabolario Greco Italiano di Lorenzo </w:t>
      </w:r>
      <w:proofErr w:type="spellStart"/>
      <w:r>
        <w:rPr>
          <w:rFonts w:ascii="Tahoma" w:eastAsia="Gulim" w:hAnsi="Tahoma" w:cs="Tahoma"/>
          <w:i w:val="0"/>
          <w:sz w:val="20"/>
          <w:szCs w:val="20"/>
          <w:lang w:val="it-IT"/>
        </w:rPr>
        <w:t>Rocci</w:t>
      </w:r>
      <w:proofErr w:type="spellEnd"/>
      <w:r>
        <w:rPr>
          <w:rFonts w:ascii="Tahoma" w:eastAsia="Gulim" w:hAnsi="Tahoma" w:cs="Tahoma"/>
          <w:i w:val="0"/>
          <w:sz w:val="20"/>
          <w:szCs w:val="20"/>
          <w:lang w:val="it-IT"/>
        </w:rPr>
        <w:t xml:space="preserve"> Ed. Dante Alighieri</w:t>
      </w:r>
    </w:p>
    <w:p w:rsidR="00AB0B9F" w:rsidRDefault="00AB0B9F" w:rsidP="00A85E9E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Tahoma" w:eastAsia="Gulim" w:hAnsi="Tahoma" w:cs="Tahoma"/>
          <w:i w:val="0"/>
          <w:sz w:val="20"/>
          <w:szCs w:val="20"/>
          <w:lang w:val="it-IT"/>
        </w:rPr>
      </w:pPr>
      <w:r>
        <w:rPr>
          <w:rFonts w:ascii="Tahoma" w:eastAsia="Gulim" w:hAnsi="Tahoma" w:cs="Tahoma"/>
          <w:i w:val="0"/>
          <w:sz w:val="20"/>
          <w:szCs w:val="20"/>
          <w:lang w:val="it-IT"/>
        </w:rPr>
        <w:t xml:space="preserve">Elementi di linguistica italiana </w:t>
      </w:r>
      <w:proofErr w:type="spellStart"/>
      <w:r>
        <w:rPr>
          <w:rFonts w:ascii="Tahoma" w:eastAsia="Gulim" w:hAnsi="Tahoma" w:cs="Tahoma"/>
          <w:i w:val="0"/>
          <w:sz w:val="20"/>
          <w:szCs w:val="20"/>
          <w:lang w:val="it-IT"/>
        </w:rPr>
        <w:t>Bonomi</w:t>
      </w:r>
      <w:proofErr w:type="spellEnd"/>
      <w:r>
        <w:rPr>
          <w:rFonts w:ascii="Tahoma" w:eastAsia="Gulim" w:hAnsi="Tahoma" w:cs="Tahoma"/>
          <w:i w:val="0"/>
          <w:sz w:val="20"/>
          <w:szCs w:val="20"/>
          <w:lang w:val="it-IT"/>
        </w:rPr>
        <w:t xml:space="preserve"> Masini Morgana </w:t>
      </w:r>
      <w:proofErr w:type="spellStart"/>
      <w:r>
        <w:rPr>
          <w:rFonts w:ascii="Tahoma" w:eastAsia="Gulim" w:hAnsi="Tahoma" w:cs="Tahoma"/>
          <w:i w:val="0"/>
          <w:sz w:val="20"/>
          <w:szCs w:val="20"/>
          <w:lang w:val="it-IT"/>
        </w:rPr>
        <w:t>Piotti</w:t>
      </w:r>
      <w:proofErr w:type="spellEnd"/>
      <w:r>
        <w:rPr>
          <w:rFonts w:ascii="Tahoma" w:eastAsia="Gulim" w:hAnsi="Tahoma" w:cs="Tahoma"/>
          <w:i w:val="0"/>
          <w:sz w:val="20"/>
          <w:szCs w:val="20"/>
          <w:lang w:val="it-IT"/>
        </w:rPr>
        <w:t xml:space="preserve"> Ed </w:t>
      </w:r>
      <w:proofErr w:type="spellStart"/>
      <w:r>
        <w:rPr>
          <w:rFonts w:ascii="Tahoma" w:eastAsia="Gulim" w:hAnsi="Tahoma" w:cs="Tahoma"/>
          <w:i w:val="0"/>
          <w:sz w:val="20"/>
          <w:szCs w:val="20"/>
          <w:lang w:val="it-IT"/>
        </w:rPr>
        <w:t>Carocci</w:t>
      </w:r>
      <w:proofErr w:type="spellEnd"/>
    </w:p>
    <w:p w:rsidR="008C392B" w:rsidRPr="008C392B" w:rsidRDefault="008C392B" w:rsidP="00A85E9E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i w:val="0"/>
          <w:sz w:val="20"/>
          <w:szCs w:val="20"/>
          <w:lang w:val="it-IT"/>
        </w:rPr>
      </w:pPr>
    </w:p>
    <w:p w:rsidR="008C392B" w:rsidRPr="000F3023" w:rsidRDefault="008C392B" w:rsidP="00A85E9E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</w:p>
    <w:p w:rsidR="00AC48F0" w:rsidRPr="000F3023" w:rsidRDefault="00AC48F0" w:rsidP="00A85E9E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</w:p>
    <w:p w:rsidR="00AC48F0" w:rsidRPr="000F3023" w:rsidRDefault="00AC48F0" w:rsidP="00A85E9E">
      <w:pPr>
        <w:pStyle w:val="NormaleWeb"/>
        <w:spacing w:before="0" w:beforeAutospacing="0" w:after="0" w:afterAutospacing="0"/>
        <w:jc w:val="both"/>
        <w:rPr>
          <w:rFonts w:ascii="Tahoma" w:eastAsia="Gulim" w:hAnsi="Tahoma" w:cs="Tahoma"/>
          <w:sz w:val="20"/>
          <w:szCs w:val="20"/>
          <w:lang w:val="it-IT"/>
        </w:rPr>
      </w:pPr>
    </w:p>
    <w:p w:rsidR="006227BC" w:rsidRPr="000F3023" w:rsidRDefault="006227BC" w:rsidP="00A85E9E">
      <w:pPr>
        <w:spacing w:after="0"/>
        <w:ind w:firstLine="708"/>
        <w:jc w:val="both"/>
        <w:rPr>
          <w:lang w:val="it-IT"/>
        </w:rPr>
      </w:pPr>
    </w:p>
    <w:sectPr w:rsidR="006227BC" w:rsidRPr="000F3023" w:rsidSect="00747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AF" w:rsidRDefault="008502AF" w:rsidP="00844C63">
      <w:pPr>
        <w:spacing w:after="0" w:line="240" w:lineRule="auto"/>
      </w:pPr>
      <w:r>
        <w:separator/>
      </w:r>
    </w:p>
  </w:endnote>
  <w:endnote w:type="continuationSeparator" w:id="0">
    <w:p w:rsidR="008502AF" w:rsidRDefault="008502AF" w:rsidP="0084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AF" w:rsidRDefault="008502AF" w:rsidP="00844C63">
      <w:pPr>
        <w:spacing w:after="0" w:line="240" w:lineRule="auto"/>
      </w:pPr>
      <w:r>
        <w:separator/>
      </w:r>
    </w:p>
  </w:footnote>
  <w:footnote w:type="continuationSeparator" w:id="0">
    <w:p w:rsidR="008502AF" w:rsidRDefault="008502AF" w:rsidP="00844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3FD"/>
    <w:multiLevelType w:val="hybridMultilevel"/>
    <w:tmpl w:val="9C307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55FE1"/>
    <w:multiLevelType w:val="hybridMultilevel"/>
    <w:tmpl w:val="F26E2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34F42"/>
    <w:multiLevelType w:val="hybridMultilevel"/>
    <w:tmpl w:val="701EB6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4D43B8F"/>
    <w:multiLevelType w:val="hybridMultilevel"/>
    <w:tmpl w:val="0B10E708"/>
    <w:lvl w:ilvl="0" w:tplc="A79EE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7F0C"/>
    <w:rsid w:val="00000A4C"/>
    <w:rsid w:val="00011ABB"/>
    <w:rsid w:val="00050DE2"/>
    <w:rsid w:val="00072655"/>
    <w:rsid w:val="000F3023"/>
    <w:rsid w:val="0011338D"/>
    <w:rsid w:val="00133BBE"/>
    <w:rsid w:val="00143D94"/>
    <w:rsid w:val="001C3B5F"/>
    <w:rsid w:val="00214C7F"/>
    <w:rsid w:val="00245A44"/>
    <w:rsid w:val="00246EF5"/>
    <w:rsid w:val="00252086"/>
    <w:rsid w:val="0025258A"/>
    <w:rsid w:val="002642E4"/>
    <w:rsid w:val="002966A8"/>
    <w:rsid w:val="002B4779"/>
    <w:rsid w:val="002F5B6A"/>
    <w:rsid w:val="003379C3"/>
    <w:rsid w:val="0037478E"/>
    <w:rsid w:val="003B1B45"/>
    <w:rsid w:val="003C4AA9"/>
    <w:rsid w:val="003E5D54"/>
    <w:rsid w:val="00403FAF"/>
    <w:rsid w:val="00415B5F"/>
    <w:rsid w:val="00427BD1"/>
    <w:rsid w:val="004474C8"/>
    <w:rsid w:val="00463A75"/>
    <w:rsid w:val="00473504"/>
    <w:rsid w:val="004934E8"/>
    <w:rsid w:val="00496B3F"/>
    <w:rsid w:val="004D2DF9"/>
    <w:rsid w:val="00522AF5"/>
    <w:rsid w:val="0055378C"/>
    <w:rsid w:val="00574A17"/>
    <w:rsid w:val="005A3953"/>
    <w:rsid w:val="005B0812"/>
    <w:rsid w:val="005C12EB"/>
    <w:rsid w:val="005E75EF"/>
    <w:rsid w:val="0060020C"/>
    <w:rsid w:val="00614254"/>
    <w:rsid w:val="006227BC"/>
    <w:rsid w:val="00626E19"/>
    <w:rsid w:val="00627F71"/>
    <w:rsid w:val="006570E1"/>
    <w:rsid w:val="006742FE"/>
    <w:rsid w:val="006C2A13"/>
    <w:rsid w:val="006C2B11"/>
    <w:rsid w:val="006F5AD5"/>
    <w:rsid w:val="0070026D"/>
    <w:rsid w:val="00730F92"/>
    <w:rsid w:val="007476CF"/>
    <w:rsid w:val="00776C2C"/>
    <w:rsid w:val="0078009B"/>
    <w:rsid w:val="00787336"/>
    <w:rsid w:val="007C5E52"/>
    <w:rsid w:val="007D091B"/>
    <w:rsid w:val="00844C63"/>
    <w:rsid w:val="008502AF"/>
    <w:rsid w:val="00875359"/>
    <w:rsid w:val="0089305B"/>
    <w:rsid w:val="00893C68"/>
    <w:rsid w:val="008A4B9B"/>
    <w:rsid w:val="008B1FA8"/>
    <w:rsid w:val="008C392B"/>
    <w:rsid w:val="009349DC"/>
    <w:rsid w:val="009628F0"/>
    <w:rsid w:val="00991760"/>
    <w:rsid w:val="00994043"/>
    <w:rsid w:val="009A3C5B"/>
    <w:rsid w:val="009A3C6D"/>
    <w:rsid w:val="009C2B9E"/>
    <w:rsid w:val="009F4E8D"/>
    <w:rsid w:val="00A206A5"/>
    <w:rsid w:val="00A63252"/>
    <w:rsid w:val="00A65B7C"/>
    <w:rsid w:val="00A762CF"/>
    <w:rsid w:val="00A85E9E"/>
    <w:rsid w:val="00AB0B9F"/>
    <w:rsid w:val="00AC48F0"/>
    <w:rsid w:val="00B02122"/>
    <w:rsid w:val="00B43FFF"/>
    <w:rsid w:val="00B65D9C"/>
    <w:rsid w:val="00B85DA6"/>
    <w:rsid w:val="00BA2500"/>
    <w:rsid w:val="00BC0E7D"/>
    <w:rsid w:val="00BC4134"/>
    <w:rsid w:val="00BD116A"/>
    <w:rsid w:val="00BD582C"/>
    <w:rsid w:val="00BF12FE"/>
    <w:rsid w:val="00BF2E20"/>
    <w:rsid w:val="00C0381F"/>
    <w:rsid w:val="00C10F00"/>
    <w:rsid w:val="00C2703E"/>
    <w:rsid w:val="00C55D42"/>
    <w:rsid w:val="00C74A18"/>
    <w:rsid w:val="00C93535"/>
    <w:rsid w:val="00C95867"/>
    <w:rsid w:val="00CA2765"/>
    <w:rsid w:val="00CA7CC3"/>
    <w:rsid w:val="00CC4E61"/>
    <w:rsid w:val="00CE196D"/>
    <w:rsid w:val="00D20858"/>
    <w:rsid w:val="00D23CBF"/>
    <w:rsid w:val="00D26ADC"/>
    <w:rsid w:val="00D27F0C"/>
    <w:rsid w:val="00D42960"/>
    <w:rsid w:val="00D83B1C"/>
    <w:rsid w:val="00DA6560"/>
    <w:rsid w:val="00DB1E97"/>
    <w:rsid w:val="00DC02A6"/>
    <w:rsid w:val="00DC4C41"/>
    <w:rsid w:val="00E652B2"/>
    <w:rsid w:val="00E86462"/>
    <w:rsid w:val="00ED135F"/>
    <w:rsid w:val="00EF04D7"/>
    <w:rsid w:val="00F11D34"/>
    <w:rsid w:val="00F35B75"/>
    <w:rsid w:val="00F64BC7"/>
    <w:rsid w:val="00FA5451"/>
    <w:rsid w:val="00FC3810"/>
    <w:rsid w:val="00FD2518"/>
    <w:rsid w:val="00FE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E8D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4E8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4E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F4E8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4E8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4E8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4E8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4E8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4E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4E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F0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4E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table" w:styleId="Grigliatabella">
    <w:name w:val="Table Grid"/>
    <w:basedOn w:val="Tabellanormale"/>
    <w:uiPriority w:val="59"/>
    <w:rsid w:val="00D83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E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9F4E8D"/>
    <w:rPr>
      <w:b/>
      <w:bCs/>
      <w:spacing w:val="0"/>
    </w:rPr>
  </w:style>
  <w:style w:type="character" w:styleId="Collegamentoipertestuale">
    <w:name w:val="Hyperlink"/>
    <w:basedOn w:val="Carpredefinitoparagrafo"/>
    <w:uiPriority w:val="99"/>
    <w:semiHidden/>
    <w:unhideWhenUsed/>
    <w:rsid w:val="00CC4E61"/>
    <w:rPr>
      <w:color w:val="006699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4E61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4E8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F4E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4E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4E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4E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4E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4E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4E8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F4E8D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4E8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9F4E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F4E8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F4E8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corsivo">
    <w:name w:val="Emphasis"/>
    <w:uiPriority w:val="20"/>
    <w:qFormat/>
    <w:rsid w:val="009F4E8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9F4E8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F4E8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F4E8D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F4E8D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F4E8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F4E8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9F4E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9F4E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9F4E8D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9F4E8D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9F4E8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F4E8D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44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4C63"/>
    <w:rPr>
      <w:i/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4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4C63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pere.it/enciclopedia/fon%C3%A8tic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644B-4F18-4BE0-9EB8-CBBCBC97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2011-04-04T17:31:00Z</dcterms:created>
  <dcterms:modified xsi:type="dcterms:W3CDTF">2011-04-04T17:31:00Z</dcterms:modified>
</cp:coreProperties>
</file>